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AF4" w:rsidRDefault="00475AF4" w:rsidP="00475AF4">
      <w:pPr>
        <w:spacing w:after="0" w:line="240" w:lineRule="auto"/>
      </w:pPr>
    </w:p>
    <w:p w:rsidR="00475AF4" w:rsidRDefault="00475AF4" w:rsidP="00475AF4">
      <w:pPr>
        <w:spacing w:after="0" w:line="240" w:lineRule="auto"/>
        <w:jc w:val="center"/>
        <w:rPr>
          <w:b/>
        </w:rPr>
      </w:pPr>
      <w:r>
        <w:rPr>
          <w:b/>
        </w:rPr>
        <w:t>UNIVERSITE D’ETE DE PRISME</w:t>
      </w:r>
    </w:p>
    <w:p w:rsidR="00475AF4" w:rsidRDefault="00475AF4" w:rsidP="00475AF4">
      <w:pPr>
        <w:spacing w:after="0" w:line="240" w:lineRule="auto"/>
        <w:jc w:val="center"/>
        <w:rPr>
          <w:b/>
        </w:rPr>
      </w:pPr>
      <w:r>
        <w:rPr>
          <w:b/>
        </w:rPr>
        <w:t>CLUSES     10 11 12 JUILLET 2018</w:t>
      </w:r>
    </w:p>
    <w:p w:rsidR="00475AF4" w:rsidRDefault="00475AF4" w:rsidP="00475AF4">
      <w:pPr>
        <w:spacing w:after="0" w:line="240" w:lineRule="auto"/>
        <w:jc w:val="center"/>
        <w:rPr>
          <w:b/>
        </w:rPr>
      </w:pPr>
    </w:p>
    <w:p w:rsidR="00475AF4" w:rsidRDefault="00475AF4" w:rsidP="00475AF4">
      <w:pPr>
        <w:spacing w:after="0" w:line="240" w:lineRule="auto"/>
        <w:jc w:val="center"/>
        <w:rPr>
          <w:b/>
        </w:rPr>
      </w:pPr>
    </w:p>
    <w:p w:rsidR="00475AF4" w:rsidRPr="00F274C4" w:rsidRDefault="00C6076E" w:rsidP="00475AF4">
      <w:pPr>
        <w:spacing w:after="0" w:line="240" w:lineRule="auto"/>
        <w:jc w:val="center"/>
        <w:rPr>
          <w:b/>
          <w:caps/>
        </w:rPr>
      </w:pPr>
      <w:r w:rsidRPr="00F274C4">
        <w:rPr>
          <w:b/>
          <w:caps/>
        </w:rPr>
        <w:t>Politiques jeunesse et apprentissage tout au long de la vie</w:t>
      </w:r>
    </w:p>
    <w:p w:rsidR="00475AF4" w:rsidRDefault="00475AF4" w:rsidP="00475AF4">
      <w:pPr>
        <w:spacing w:after="0" w:line="240" w:lineRule="auto"/>
        <w:jc w:val="center"/>
        <w:rPr>
          <w:b/>
        </w:rPr>
      </w:pPr>
      <w:r>
        <w:rPr>
          <w:b/>
        </w:rPr>
        <w:t>Quelle</w:t>
      </w:r>
      <w:r w:rsidR="000C087A">
        <w:rPr>
          <w:b/>
        </w:rPr>
        <w:t>s</w:t>
      </w:r>
      <w:r>
        <w:rPr>
          <w:b/>
        </w:rPr>
        <w:t xml:space="preserve"> nouvelle</w:t>
      </w:r>
      <w:r w:rsidR="000C087A">
        <w:rPr>
          <w:b/>
        </w:rPr>
        <w:t>s</w:t>
      </w:r>
      <w:r>
        <w:rPr>
          <w:b/>
        </w:rPr>
        <w:t xml:space="preserve"> donne</w:t>
      </w:r>
      <w:r w:rsidR="000C087A">
        <w:rPr>
          <w:b/>
        </w:rPr>
        <w:t>s</w:t>
      </w:r>
      <w:r>
        <w:rPr>
          <w:b/>
        </w:rPr>
        <w:t xml:space="preserve"> dans les territoires ?</w:t>
      </w:r>
    </w:p>
    <w:p w:rsidR="00475AF4" w:rsidRDefault="00475AF4" w:rsidP="00475AF4">
      <w:pPr>
        <w:spacing w:after="0" w:line="240" w:lineRule="auto"/>
      </w:pPr>
    </w:p>
    <w:p w:rsidR="00475AF4" w:rsidRDefault="00475AF4" w:rsidP="00475AF4">
      <w:pPr>
        <w:spacing w:after="0" w:line="240" w:lineRule="auto"/>
      </w:pPr>
    </w:p>
    <w:p w:rsidR="00475AF4" w:rsidRDefault="00475AF4" w:rsidP="00475AF4">
      <w:pPr>
        <w:spacing w:after="0" w:line="240" w:lineRule="auto"/>
      </w:pPr>
    </w:p>
    <w:p w:rsidR="00475AF4" w:rsidRDefault="00475AF4" w:rsidP="00475AF4">
      <w:pPr>
        <w:spacing w:after="0" w:line="240" w:lineRule="auto"/>
        <w:rPr>
          <w:b/>
          <w:caps/>
        </w:rPr>
      </w:pPr>
      <w:r>
        <w:rPr>
          <w:b/>
          <w:caps/>
        </w:rPr>
        <w:t>Préprogramme DETAILLE</w:t>
      </w:r>
    </w:p>
    <w:p w:rsidR="00475AF4" w:rsidRDefault="00475AF4" w:rsidP="00475AF4">
      <w:pPr>
        <w:spacing w:after="0" w:line="240" w:lineRule="auto"/>
      </w:pPr>
    </w:p>
    <w:p w:rsidR="00475AF4" w:rsidRDefault="00475AF4" w:rsidP="00475AF4">
      <w:pPr>
        <w:pBdr>
          <w:top w:val="single" w:sz="4" w:space="1" w:color="auto"/>
          <w:left w:val="single" w:sz="4" w:space="4" w:color="auto"/>
          <w:bottom w:val="single" w:sz="4" w:space="1" w:color="auto"/>
          <w:right w:val="single" w:sz="4" w:space="4" w:color="auto"/>
        </w:pBdr>
        <w:spacing w:after="0" w:line="240" w:lineRule="auto"/>
        <w:rPr>
          <w:b/>
        </w:rPr>
      </w:pPr>
      <w:r>
        <w:rPr>
          <w:b/>
        </w:rPr>
        <w:t>Mardi 10 juillet 2018</w:t>
      </w:r>
    </w:p>
    <w:p w:rsidR="00475AF4" w:rsidRDefault="00475AF4" w:rsidP="00475AF4">
      <w:pPr>
        <w:spacing w:after="0" w:line="240" w:lineRule="auto"/>
      </w:pPr>
    </w:p>
    <w:p w:rsidR="00475AF4" w:rsidRDefault="00475AF4" w:rsidP="00475AF4">
      <w:pPr>
        <w:spacing w:after="0" w:line="240" w:lineRule="auto"/>
        <w:rPr>
          <w:b/>
        </w:rPr>
      </w:pPr>
      <w:r>
        <w:rPr>
          <w:b/>
        </w:rPr>
        <w:t>9h30 – 10h Ouverture de l’université d’été</w:t>
      </w:r>
    </w:p>
    <w:p w:rsidR="00584377" w:rsidRDefault="00475AF4" w:rsidP="00475AF4">
      <w:pPr>
        <w:spacing w:after="0" w:line="240" w:lineRule="auto"/>
      </w:pPr>
      <w:r>
        <w:t>Damien Raymond principal du collège</w:t>
      </w:r>
      <w:r w:rsidR="0035458F">
        <w:t xml:space="preserve">, Jean Philippe Mas </w:t>
      </w:r>
      <w:r>
        <w:t>Maire de Cluses</w:t>
      </w:r>
      <w:r w:rsidR="0035458F">
        <w:t>, Fabienne Blaise rectr</w:t>
      </w:r>
      <w:r w:rsidR="0080786F">
        <w:t>ice</w:t>
      </w:r>
      <w:r w:rsidR="0035458F">
        <w:t xml:space="preserve"> de l’académie de Grenoble*, </w:t>
      </w:r>
      <w:r>
        <w:t>Etienne Butzbach   président de Prisme</w:t>
      </w:r>
    </w:p>
    <w:p w:rsidR="00584377" w:rsidRPr="00584377" w:rsidRDefault="00584377" w:rsidP="00475AF4">
      <w:pPr>
        <w:spacing w:after="0" w:line="240" w:lineRule="auto"/>
        <w:rPr>
          <w:b/>
        </w:rPr>
      </w:pPr>
      <w:r w:rsidRPr="00584377">
        <w:rPr>
          <w:b/>
        </w:rPr>
        <w:t>10</w:t>
      </w:r>
      <w:r w:rsidR="001C4F4C">
        <w:rPr>
          <w:b/>
        </w:rPr>
        <w:t>h</w:t>
      </w:r>
      <w:r>
        <w:rPr>
          <w:b/>
        </w:rPr>
        <w:t xml:space="preserve"> -11h30</w:t>
      </w:r>
    </w:p>
    <w:p w:rsidR="00EC42E0" w:rsidRDefault="00584377" w:rsidP="00EC42E0">
      <w:pPr>
        <w:spacing w:after="0" w:line="240" w:lineRule="auto"/>
      </w:pPr>
      <w:r w:rsidRPr="00584377">
        <w:rPr>
          <w:b/>
        </w:rPr>
        <w:t xml:space="preserve">Débat </w:t>
      </w:r>
      <w:r w:rsidR="00F351F8" w:rsidRPr="00584377">
        <w:rPr>
          <w:b/>
        </w:rPr>
        <w:t xml:space="preserve">introductif </w:t>
      </w:r>
      <w:r w:rsidR="00F351F8" w:rsidRPr="00EC42E0">
        <w:t>avec</w:t>
      </w:r>
      <w:r w:rsidR="00EC42E0">
        <w:rPr>
          <w:b/>
        </w:rPr>
        <w:t xml:space="preserve"> </w:t>
      </w:r>
      <w:r w:rsidR="00F351F8">
        <w:t>Éric</w:t>
      </w:r>
      <w:r w:rsidR="00EC42E0">
        <w:t xml:space="preserve"> Favey Président de la Ligue de l’</w:t>
      </w:r>
      <w:r w:rsidR="00F351F8">
        <w:t>enseignement</w:t>
      </w:r>
    </w:p>
    <w:p w:rsidR="00584377" w:rsidRPr="0035458F" w:rsidRDefault="00584377" w:rsidP="00475AF4">
      <w:pPr>
        <w:spacing w:after="0" w:line="240" w:lineRule="auto"/>
        <w:rPr>
          <w:b/>
        </w:rPr>
      </w:pPr>
      <w:r>
        <w:t xml:space="preserve">Serge Fraysse </w:t>
      </w:r>
      <w:r w:rsidR="0035458F">
        <w:t>Chef de Bureau Education</w:t>
      </w:r>
      <w:r w:rsidR="00F351F8">
        <w:t>, affaires sociales</w:t>
      </w:r>
      <w:r w:rsidR="0035458F">
        <w:t xml:space="preserve"> et enseignement </w:t>
      </w:r>
      <w:r w:rsidR="00F351F8">
        <w:t>supérieur du</w:t>
      </w:r>
      <w:r w:rsidR="0035458F">
        <w:t xml:space="preserve"> CGET</w:t>
      </w:r>
    </w:p>
    <w:p w:rsidR="00475AF4" w:rsidRDefault="00475AF4" w:rsidP="00475AF4">
      <w:pPr>
        <w:spacing w:after="0" w:line="240" w:lineRule="auto"/>
      </w:pPr>
    </w:p>
    <w:p w:rsidR="00475AF4" w:rsidRDefault="00475AF4" w:rsidP="00475AF4">
      <w:pPr>
        <w:spacing w:after="0" w:line="240" w:lineRule="auto"/>
        <w:rPr>
          <w:b/>
        </w:rPr>
      </w:pPr>
      <w:r>
        <w:rPr>
          <w:b/>
        </w:rPr>
        <w:t>1</w:t>
      </w:r>
      <w:r>
        <w:rPr>
          <w:b/>
          <w:vertAlign w:val="superscript"/>
        </w:rPr>
        <w:t>ère</w:t>
      </w:r>
      <w:r>
        <w:rPr>
          <w:b/>
        </w:rPr>
        <w:t xml:space="preserve"> séquence :</w:t>
      </w:r>
    </w:p>
    <w:p w:rsidR="00475AF4" w:rsidRDefault="00475AF4" w:rsidP="00475AF4">
      <w:pPr>
        <w:spacing w:after="0" w:line="240" w:lineRule="auto"/>
        <w:rPr>
          <w:b/>
          <w:caps/>
        </w:rPr>
      </w:pPr>
      <w:r>
        <w:rPr>
          <w:b/>
          <w:caps/>
        </w:rPr>
        <w:t xml:space="preserve"> Le projet de maison des savoirs et de la formation (MSF) </w:t>
      </w:r>
    </w:p>
    <w:p w:rsidR="00475AF4" w:rsidRDefault="00475AF4" w:rsidP="00475AF4">
      <w:pPr>
        <w:spacing w:after="0" w:line="240" w:lineRule="auto"/>
      </w:pPr>
    </w:p>
    <w:p w:rsidR="00475AF4" w:rsidRDefault="00475AF4" w:rsidP="00475AF4">
      <w:pPr>
        <w:spacing w:after="0" w:line="240" w:lineRule="auto"/>
        <w:jc w:val="both"/>
        <w:rPr>
          <w:color w:val="4F81BD" w:themeColor="accent1"/>
        </w:rPr>
      </w:pPr>
      <w:r>
        <w:t>La maison des savoirs réarticule formation initiale et formation continue (Formation tout au long de la vie), accompagnement à la scolarité et alliances éducatives. Elle permet de questionner les dynamiques professionnelles enseignantes à travers la prise en compte d’une logique andragogique, et considère tout à la fois les parents, et plus largement les habitants du territoire, comme récepteur ou émetteur de savoir, dans une logique d’échange réciproque. A ce titre, elle constitue pour l’établissement un levier pour nouer avec les familles des alliances éducatives. Elle peut enfin constituer un espace commun de formation à l’ensemble des professionnels en charge de l’action éducative, sociale, de formation professionnelle sur le territoire.</w:t>
      </w:r>
      <w:r w:rsidR="00EC42E0">
        <w:t xml:space="preserve"> Située dans un territoire de la politique de la ville elle s’inscrit pleinement dans l’esprit d’une Cité mobilisant l’ensemble de la communauté éducative.</w:t>
      </w:r>
    </w:p>
    <w:p w:rsidR="00475AF4" w:rsidRDefault="00475AF4" w:rsidP="00475AF4">
      <w:pPr>
        <w:spacing w:after="0" w:line="240" w:lineRule="auto"/>
        <w:jc w:val="both"/>
      </w:pPr>
      <w:r>
        <w:t>Quelle place dans le parcours éducatif des enfants et des jeunes ? Quelle prise en compte de la nécessaire articulation des temps éducatifs (implication des familles, liens avec les associations complémentaires de l’école, avec les collectivités locales) et des dispositifs (Pedt, programme de réussite éd</w:t>
      </w:r>
      <w:r w:rsidR="00CD7128">
        <w:t xml:space="preserve">ucative, CLAS…) ? </w:t>
      </w:r>
      <w:r>
        <w:t>Quelles relations avec le monde économique et professionnel notamment dans la mise en œuvre du parcours Avenir engagé au sein du collège ? Quelles modalités de gouvernance (internes à l’éducation nationale, avec les partenaires, rôle de l’évaluation, place des habitants … ? Quelle place du numérique (compétence des familles, actions éducatives et familiales, médiation vis-à-vis des usages distanciels ? Quelles conséquences pour le</w:t>
      </w:r>
      <w:r w:rsidR="00CD7128">
        <w:t xml:space="preserve">s postures des professionnels </w:t>
      </w:r>
      <w:r>
        <w:t>et les profils de métier (e</w:t>
      </w:r>
      <w:r w:rsidR="00CD7128">
        <w:t xml:space="preserve">space commun de formation) ? </w:t>
      </w:r>
      <w:r>
        <w:t>Enjeu de la maison des savoirs dans la f</w:t>
      </w:r>
      <w:r w:rsidR="00CD7128">
        <w:t xml:space="preserve">ormation tout au long de la vie </w:t>
      </w:r>
      <w:r>
        <w:t>pour des populations éloignées de la formation ? Quelle place pour les réseaux d’échange réciproque des savoirs ?</w:t>
      </w:r>
    </w:p>
    <w:p w:rsidR="00584377" w:rsidRDefault="00584377" w:rsidP="00475AF4">
      <w:pPr>
        <w:spacing w:after="0" w:line="240" w:lineRule="auto"/>
      </w:pPr>
    </w:p>
    <w:p w:rsidR="00475AF4" w:rsidRPr="00584377" w:rsidRDefault="00475AF4" w:rsidP="00475AF4">
      <w:pPr>
        <w:spacing w:after="0" w:line="240" w:lineRule="auto"/>
        <w:rPr>
          <w:b/>
        </w:rPr>
      </w:pPr>
      <w:r w:rsidRPr="00584377">
        <w:rPr>
          <w:b/>
        </w:rPr>
        <w:t>11h45 – 12h</w:t>
      </w:r>
      <w:r w:rsidR="00F351F8" w:rsidRPr="00584377">
        <w:rPr>
          <w:b/>
        </w:rPr>
        <w:t>45</w:t>
      </w:r>
      <w:r w:rsidR="00F351F8">
        <w:rPr>
          <w:b/>
        </w:rPr>
        <w:t xml:space="preserve"> </w:t>
      </w:r>
      <w:r w:rsidR="00F351F8" w:rsidRPr="00584377">
        <w:rPr>
          <w:b/>
        </w:rPr>
        <w:t>Ateliers</w:t>
      </w:r>
      <w:r w:rsidRPr="00584377">
        <w:rPr>
          <w:b/>
        </w:rPr>
        <w:t xml:space="preserve"> (première partie) </w:t>
      </w:r>
    </w:p>
    <w:p w:rsidR="00475AF4" w:rsidRPr="00584377" w:rsidRDefault="00475AF4" w:rsidP="00475AF4">
      <w:pPr>
        <w:spacing w:after="0" w:line="240" w:lineRule="auto"/>
        <w:rPr>
          <w:b/>
        </w:rPr>
      </w:pPr>
    </w:p>
    <w:p w:rsidR="00475AF4" w:rsidRDefault="00475AF4" w:rsidP="00CD7128">
      <w:pPr>
        <w:spacing w:after="0" w:line="240" w:lineRule="auto"/>
        <w:jc w:val="both"/>
      </w:pPr>
      <w:r>
        <w:rPr>
          <w:b/>
        </w:rPr>
        <w:t>Atelier 1 :</w:t>
      </w:r>
      <w:r>
        <w:t xml:space="preserve">  </w:t>
      </w:r>
      <w:r>
        <w:rPr>
          <w:b/>
        </w:rPr>
        <w:t>MSF et formation tout au long de la vie (FTLV)</w:t>
      </w:r>
    </w:p>
    <w:p w:rsidR="00475AF4" w:rsidRDefault="00475AF4" w:rsidP="00CD7128">
      <w:pPr>
        <w:spacing w:after="0" w:line="240" w:lineRule="auto"/>
        <w:jc w:val="both"/>
      </w:pPr>
      <w:r>
        <w:t xml:space="preserve">Régis Moreira président </w:t>
      </w:r>
      <w:r w:rsidR="00C6076E" w:rsidRPr="000C087A">
        <w:t xml:space="preserve">du réseau </w:t>
      </w:r>
      <w:r>
        <w:t>de l’école des citoyens Isère</w:t>
      </w:r>
      <w:r w:rsidR="00EC42E0">
        <w:t xml:space="preserve">, Olivier </w:t>
      </w:r>
      <w:proofErr w:type="spellStart"/>
      <w:r w:rsidR="00EC42E0">
        <w:t>Marou</w:t>
      </w:r>
      <w:r w:rsidR="00ED52AC">
        <w:t>z</w:t>
      </w:r>
      <w:r w:rsidR="00EC42E0">
        <w:t>et</w:t>
      </w:r>
      <w:proofErr w:type="spellEnd"/>
      <w:r w:rsidR="00EC42E0">
        <w:t xml:space="preserve"> u</w:t>
      </w:r>
      <w:r w:rsidR="003B13A0">
        <w:t>n</w:t>
      </w:r>
      <w:r w:rsidR="00EC42E0">
        <w:t xml:space="preserve">iversité </w:t>
      </w:r>
      <w:r w:rsidR="003B13A0">
        <w:t>p</w:t>
      </w:r>
      <w:r w:rsidR="00EC42E0">
        <w:t>o</w:t>
      </w:r>
      <w:r w:rsidR="003B13A0">
        <w:t>p</w:t>
      </w:r>
      <w:r w:rsidR="00EC42E0">
        <w:t>ulaire d</w:t>
      </w:r>
      <w:r w:rsidR="003B13A0">
        <w:t>u</w:t>
      </w:r>
      <w:r w:rsidR="00EC42E0">
        <w:t xml:space="preserve"> bassin clusien, </w:t>
      </w:r>
      <w:r>
        <w:t>Arnaud Tiercelin</w:t>
      </w:r>
      <w:r w:rsidR="003B13A0">
        <w:t xml:space="preserve"> Ligue de l’e</w:t>
      </w:r>
      <w:r w:rsidR="00146F3B">
        <w:t>n</w:t>
      </w:r>
      <w:r w:rsidR="003B13A0">
        <w:t>seignement</w:t>
      </w:r>
    </w:p>
    <w:p w:rsidR="00475AF4" w:rsidRDefault="00475AF4" w:rsidP="00CD7128">
      <w:pPr>
        <w:spacing w:after="0" w:line="240" w:lineRule="auto"/>
        <w:jc w:val="both"/>
        <w:rPr>
          <w:b/>
        </w:rPr>
      </w:pPr>
      <w:r>
        <w:rPr>
          <w:b/>
        </w:rPr>
        <w:lastRenderedPageBreak/>
        <w:t>Atelier 2 : La mobilisation des ressources du territoire</w:t>
      </w:r>
    </w:p>
    <w:p w:rsidR="008D73C8" w:rsidRDefault="003B13A0" w:rsidP="00CD7128">
      <w:pPr>
        <w:spacing w:after="0" w:line="240" w:lineRule="auto"/>
        <w:jc w:val="both"/>
      </w:pPr>
      <w:r>
        <w:t xml:space="preserve">Marie Pierre Poret </w:t>
      </w:r>
      <w:r w:rsidR="00F351F8">
        <w:t>directrice</w:t>
      </w:r>
      <w:r>
        <w:t xml:space="preserve"> du campus des métiers et des qualifications, Cécile </w:t>
      </w:r>
      <w:r w:rsidR="00F351F8">
        <w:t xml:space="preserve">Picot </w:t>
      </w:r>
      <w:r w:rsidR="00ED52AC" w:rsidRPr="00ED52AC">
        <w:t>directrice de la cohésion sociale de Vienne Condrieu agglomération</w:t>
      </w:r>
      <w:r w:rsidR="00ED52AC">
        <w:t xml:space="preserve">, </w:t>
      </w:r>
      <w:r>
        <w:t xml:space="preserve">Alain </w:t>
      </w:r>
      <w:r w:rsidR="00F351F8">
        <w:t>Bollon expert</w:t>
      </w:r>
      <w:r>
        <w:t xml:space="preserve"> Unesco, Bruno Racine Prisme</w:t>
      </w:r>
    </w:p>
    <w:p w:rsidR="00475AF4" w:rsidRPr="003B13A0" w:rsidRDefault="00475AF4" w:rsidP="00CD7128">
      <w:pPr>
        <w:spacing w:after="0" w:line="240" w:lineRule="auto"/>
        <w:jc w:val="both"/>
      </w:pPr>
      <w:r w:rsidRPr="003B13A0">
        <w:rPr>
          <w:b/>
        </w:rPr>
        <w:t>Atelier 3 : L’implication des enseignants et des professionnels (éducateurs, travailleurs sociaux)</w:t>
      </w:r>
    </w:p>
    <w:p w:rsidR="00475AF4" w:rsidRPr="00E14FAE" w:rsidRDefault="00475AF4" w:rsidP="00CD7128">
      <w:pPr>
        <w:spacing w:after="0" w:line="240" w:lineRule="auto"/>
        <w:jc w:val="both"/>
        <w:rPr>
          <w:color w:val="000000" w:themeColor="text1"/>
        </w:rPr>
      </w:pPr>
      <w:r>
        <w:t>Damien Raymond</w:t>
      </w:r>
      <w:r w:rsidR="003B13A0">
        <w:t xml:space="preserve"> Chef d’établissement, </w:t>
      </w:r>
      <w:r w:rsidR="00ED52AC">
        <w:t xml:space="preserve">Samy </w:t>
      </w:r>
      <w:proofErr w:type="spellStart"/>
      <w:r w:rsidR="00ED52AC">
        <w:t>Hemissi</w:t>
      </w:r>
      <w:proofErr w:type="spellEnd"/>
      <w:r w:rsidR="003B13A0">
        <w:t xml:space="preserve"> enseignant Cluses, </w:t>
      </w:r>
      <w:r w:rsidR="006F2066">
        <w:t xml:space="preserve">José </w:t>
      </w:r>
      <w:r w:rsidR="00F351F8">
        <w:t>D</w:t>
      </w:r>
      <w:r w:rsidR="00ED52AC">
        <w:t>h</w:t>
      </w:r>
      <w:r w:rsidR="00F351F8">
        <w:t>ers</w:t>
      </w:r>
      <w:r w:rsidR="006F2066">
        <w:t xml:space="preserve"> IRDS</w:t>
      </w:r>
      <w:r w:rsidR="006F2066" w:rsidRPr="00E14FAE">
        <w:rPr>
          <w:color w:val="000000" w:themeColor="text1"/>
        </w:rPr>
        <w:t>U</w:t>
      </w:r>
      <w:r w:rsidR="00CD7128" w:rsidRPr="00E14FAE">
        <w:rPr>
          <w:color w:val="000000" w:themeColor="text1"/>
        </w:rPr>
        <w:t xml:space="preserve"> Prisme </w:t>
      </w:r>
    </w:p>
    <w:p w:rsidR="00475AF4" w:rsidRDefault="00475AF4" w:rsidP="00CD7128">
      <w:pPr>
        <w:spacing w:after="0" w:line="240" w:lineRule="auto"/>
        <w:jc w:val="both"/>
        <w:rPr>
          <w:b/>
        </w:rPr>
      </w:pPr>
      <w:r>
        <w:rPr>
          <w:b/>
        </w:rPr>
        <w:t>Atelier 4 : Parents producteurs et récepteurs de savoirs</w:t>
      </w:r>
    </w:p>
    <w:p w:rsidR="00475AF4" w:rsidRPr="00E14FAE" w:rsidRDefault="00146F3B" w:rsidP="00CD7128">
      <w:pPr>
        <w:spacing w:after="0" w:line="240" w:lineRule="auto"/>
        <w:jc w:val="both"/>
      </w:pPr>
      <w:r>
        <w:t xml:space="preserve">Claire Hebert Suffren </w:t>
      </w:r>
      <w:r w:rsidR="00475AF4">
        <w:t>Réseau d’échanges réciproques de savoir</w:t>
      </w:r>
      <w:r>
        <w:t xml:space="preserve">, </w:t>
      </w:r>
      <w:r w:rsidR="00F351F8">
        <w:t>ACEPP La</w:t>
      </w:r>
      <w:r w:rsidR="008D73C8">
        <w:t xml:space="preserve"> </w:t>
      </w:r>
      <w:r w:rsidR="00F351F8">
        <w:t>Duchère,</w:t>
      </w:r>
      <w:r>
        <w:t xml:space="preserve"> </w:t>
      </w:r>
      <w:r w:rsidR="00ED52AC">
        <w:t>Marie Hélène Lange p</w:t>
      </w:r>
      <w:r>
        <w:t xml:space="preserve">arent </w:t>
      </w:r>
      <w:r w:rsidR="00ED52AC">
        <w:t xml:space="preserve">d’élève </w:t>
      </w:r>
      <w:r w:rsidR="00ED52AC" w:rsidRPr="00ED52AC">
        <w:t>animatrice d'un atelier de la MSF</w:t>
      </w:r>
      <w:r w:rsidR="00E14FAE">
        <w:t xml:space="preserve">, </w:t>
      </w:r>
      <w:proofErr w:type="spellStart"/>
      <w:r w:rsidR="00E14FAE">
        <w:t>Eric</w:t>
      </w:r>
      <w:proofErr w:type="spellEnd"/>
      <w:r w:rsidR="00E14FAE">
        <w:t xml:space="preserve"> Nedelec ANLCI, </w:t>
      </w:r>
      <w:r w:rsidR="00475AF4">
        <w:t>Martine Fourier</w:t>
      </w:r>
      <w:r>
        <w:t xml:space="preserve"> association Cerise</w:t>
      </w:r>
      <w:r w:rsidRPr="00E14FAE">
        <w:t xml:space="preserve"> Prisme</w:t>
      </w:r>
    </w:p>
    <w:p w:rsidR="00475AF4" w:rsidRPr="00E14FAE" w:rsidRDefault="00475AF4" w:rsidP="00CD7128">
      <w:pPr>
        <w:spacing w:after="0" w:line="240" w:lineRule="auto"/>
        <w:jc w:val="both"/>
        <w:rPr>
          <w:b/>
        </w:rPr>
      </w:pPr>
      <w:r w:rsidRPr="00E14FAE">
        <w:rPr>
          <w:b/>
        </w:rPr>
        <w:t xml:space="preserve">Atelier 5 : </w:t>
      </w:r>
      <w:r w:rsidR="0013188A">
        <w:rPr>
          <w:b/>
        </w:rPr>
        <w:t xml:space="preserve">Parents, éducation, territoires </w:t>
      </w:r>
      <w:r w:rsidRPr="00E14FAE">
        <w:rPr>
          <w:b/>
        </w:rPr>
        <w:t>et accompagnement à la scolarité</w:t>
      </w:r>
    </w:p>
    <w:p w:rsidR="00475AF4" w:rsidRDefault="001F22AA" w:rsidP="00CD7128">
      <w:pPr>
        <w:spacing w:after="0" w:line="240" w:lineRule="auto"/>
        <w:jc w:val="both"/>
      </w:pPr>
      <w:proofErr w:type="spellStart"/>
      <w:r>
        <w:t>Adlen</w:t>
      </w:r>
      <w:proofErr w:type="spellEnd"/>
      <w:r>
        <w:t xml:space="preserve"> </w:t>
      </w:r>
      <w:proofErr w:type="spellStart"/>
      <w:r w:rsidR="00F351F8">
        <w:t>Achani</w:t>
      </w:r>
      <w:proofErr w:type="spellEnd"/>
      <w:r>
        <w:t xml:space="preserve"> </w:t>
      </w:r>
      <w:r w:rsidR="00584377">
        <w:t>Afev Grenoble</w:t>
      </w:r>
      <w:r w:rsidR="00146F3B">
        <w:t xml:space="preserve">, </w:t>
      </w:r>
      <w:r w:rsidR="006F2066">
        <w:t>Jean Pierre Grenier responsable mission parentalité jeunesse</w:t>
      </w:r>
      <w:r w:rsidR="00146F3B">
        <w:t xml:space="preserve"> </w:t>
      </w:r>
      <w:r w:rsidR="008D73C8">
        <w:t xml:space="preserve">Caf </w:t>
      </w:r>
      <w:r w:rsidR="00584377">
        <w:t>du Rhône</w:t>
      </w:r>
      <w:r w:rsidR="00146F3B">
        <w:t xml:space="preserve">, </w:t>
      </w:r>
      <w:r w:rsidR="0013188A">
        <w:t>Olivier Meyer</w:t>
      </w:r>
      <w:r w:rsidR="00146F3B">
        <w:t xml:space="preserve"> délégué</w:t>
      </w:r>
      <w:r w:rsidR="0013188A">
        <w:t xml:space="preserve"> fédéral</w:t>
      </w:r>
      <w:r w:rsidR="00146F3B">
        <w:t xml:space="preserve"> de la </w:t>
      </w:r>
      <w:r w:rsidR="00584377">
        <w:t xml:space="preserve">Fédération des centres sociaux </w:t>
      </w:r>
      <w:r w:rsidR="0013188A">
        <w:t>des deux Savoie</w:t>
      </w:r>
      <w:r w:rsidR="00146F3B">
        <w:t xml:space="preserve">, </w:t>
      </w:r>
      <w:r w:rsidR="00C6076E">
        <w:t>Philippe Der</w:t>
      </w:r>
      <w:r w:rsidR="00584377">
        <w:t>e</w:t>
      </w:r>
      <w:r w:rsidR="00475AF4">
        <w:t>gnaucourt</w:t>
      </w:r>
      <w:r w:rsidR="00146F3B">
        <w:t xml:space="preserve"> président de </w:t>
      </w:r>
      <w:r w:rsidR="00D453FE">
        <w:t xml:space="preserve">l’association partir </w:t>
      </w:r>
      <w:r w:rsidR="00146F3B">
        <w:t>(Figeac)</w:t>
      </w:r>
      <w:r w:rsidR="00CD7128" w:rsidRPr="00E14FAE">
        <w:t xml:space="preserve"> Prisme</w:t>
      </w:r>
    </w:p>
    <w:p w:rsidR="00475AF4" w:rsidRDefault="00475AF4" w:rsidP="00CD7128">
      <w:pPr>
        <w:spacing w:after="0" w:line="240" w:lineRule="auto"/>
        <w:jc w:val="both"/>
        <w:rPr>
          <w:b/>
        </w:rPr>
      </w:pPr>
      <w:r>
        <w:rPr>
          <w:b/>
        </w:rPr>
        <w:t>Atelier 6 : Usages du numérique</w:t>
      </w:r>
    </w:p>
    <w:p w:rsidR="00475AF4" w:rsidRPr="00CD7128" w:rsidRDefault="004A1B0C" w:rsidP="00CD7128">
      <w:pPr>
        <w:spacing w:after="0" w:line="240" w:lineRule="auto"/>
        <w:jc w:val="both"/>
        <w:rPr>
          <w:color w:val="FF0000"/>
        </w:rPr>
      </w:pPr>
      <w:r>
        <w:t>Miguel Toq</w:t>
      </w:r>
      <w:r w:rsidR="00D0541F">
        <w:t>u</w:t>
      </w:r>
      <w:r w:rsidR="00CD7128">
        <w:t xml:space="preserve">et </w:t>
      </w:r>
      <w:r>
        <w:t xml:space="preserve">espace créatif collège </w:t>
      </w:r>
      <w:r w:rsidR="00584377">
        <w:t>F</w:t>
      </w:r>
      <w:r>
        <w:t xml:space="preserve">ontenay </w:t>
      </w:r>
      <w:r w:rsidR="00F351F8">
        <w:t>sous-bois</w:t>
      </w:r>
      <w:r w:rsidR="00146F3B">
        <w:t xml:space="preserve">, </w:t>
      </w:r>
      <w:r w:rsidR="00584377">
        <w:t>Muriel Epstein</w:t>
      </w:r>
      <w:r w:rsidR="00146F3B">
        <w:t xml:space="preserve"> enseignant</w:t>
      </w:r>
      <w:r w:rsidR="00E14FAE">
        <w:t>e</w:t>
      </w:r>
      <w:r w:rsidR="00146F3B">
        <w:t xml:space="preserve"> </w:t>
      </w:r>
      <w:r w:rsidR="00ED52AC">
        <w:t>chercheur</w:t>
      </w:r>
      <w:r w:rsidR="00146F3B">
        <w:t xml:space="preserve">, </w:t>
      </w:r>
      <w:r w:rsidR="00475AF4">
        <w:t>Damien Roucou</w:t>
      </w:r>
      <w:r w:rsidR="00146F3B">
        <w:t xml:space="preserve"> président </w:t>
      </w:r>
      <w:r w:rsidR="00146F3B" w:rsidRPr="00E14FAE">
        <w:t>d’</w:t>
      </w:r>
      <w:proofErr w:type="spellStart"/>
      <w:r w:rsidR="00D40A85" w:rsidRPr="00E14FAE">
        <w:t>Erdenet</w:t>
      </w:r>
      <w:proofErr w:type="spellEnd"/>
      <w:r w:rsidR="00CD7128" w:rsidRPr="00E14FAE">
        <w:t xml:space="preserve"> Prisme</w:t>
      </w:r>
    </w:p>
    <w:p w:rsidR="00D40A85" w:rsidRDefault="00D40A85" w:rsidP="00CD7128">
      <w:pPr>
        <w:spacing w:after="0" w:line="240" w:lineRule="auto"/>
        <w:jc w:val="both"/>
        <w:rPr>
          <w:rFonts w:ascii="Arial" w:hAnsi="Arial" w:cs="Arial"/>
          <w:b/>
          <w:bCs/>
          <w:color w:val="000080"/>
          <w:sz w:val="20"/>
          <w:szCs w:val="20"/>
        </w:rPr>
      </w:pPr>
    </w:p>
    <w:p w:rsidR="00C6076E" w:rsidRPr="00C6076E" w:rsidRDefault="00475AF4" w:rsidP="00CD7128">
      <w:pPr>
        <w:spacing w:after="0" w:line="240" w:lineRule="auto"/>
        <w:jc w:val="both"/>
        <w:rPr>
          <w:i/>
        </w:rPr>
      </w:pPr>
      <w:r>
        <w:rPr>
          <w:b/>
        </w:rPr>
        <w:t xml:space="preserve">14h15-16h15 </w:t>
      </w:r>
      <w:r w:rsidR="00146F3B">
        <w:rPr>
          <w:b/>
        </w:rPr>
        <w:t xml:space="preserve">Reprise des </w:t>
      </w:r>
      <w:r>
        <w:rPr>
          <w:b/>
        </w:rPr>
        <w:t xml:space="preserve">Ateliers </w:t>
      </w:r>
    </w:p>
    <w:p w:rsidR="00475AF4" w:rsidRPr="00C6076E" w:rsidRDefault="00475AF4" w:rsidP="00CD7128">
      <w:pPr>
        <w:spacing w:after="0" w:line="240" w:lineRule="auto"/>
        <w:jc w:val="both"/>
        <w:rPr>
          <w:i/>
        </w:rPr>
      </w:pPr>
    </w:p>
    <w:p w:rsidR="00475AF4" w:rsidRDefault="00475AF4" w:rsidP="00CD7128">
      <w:pPr>
        <w:spacing w:after="0" w:line="240" w:lineRule="auto"/>
        <w:jc w:val="both"/>
        <w:rPr>
          <w:b/>
        </w:rPr>
      </w:pPr>
      <w:r>
        <w:rPr>
          <w:b/>
        </w:rPr>
        <w:t xml:space="preserve">16h30- 18h30 Table ronde   </w:t>
      </w:r>
      <w:r w:rsidR="00146F3B">
        <w:rPr>
          <w:b/>
        </w:rPr>
        <w:t xml:space="preserve"> MSF et Cité éducative</w:t>
      </w:r>
      <w:r>
        <w:rPr>
          <w:b/>
        </w:rPr>
        <w:t xml:space="preserve"> </w:t>
      </w:r>
    </w:p>
    <w:p w:rsidR="00584377" w:rsidRDefault="00475AF4" w:rsidP="00CD7128">
      <w:pPr>
        <w:spacing w:after="0" w:line="240" w:lineRule="auto"/>
        <w:jc w:val="both"/>
      </w:pPr>
      <w:r>
        <w:t>Damien Raymond</w:t>
      </w:r>
      <w:r w:rsidR="00CD7128">
        <w:t xml:space="preserve"> </w:t>
      </w:r>
      <w:r w:rsidR="00146F3B">
        <w:t xml:space="preserve">chef d’établissement, </w:t>
      </w:r>
      <w:r w:rsidR="004E0F5C">
        <w:t xml:space="preserve">Isabelle </w:t>
      </w:r>
      <w:proofErr w:type="spellStart"/>
      <w:proofErr w:type="gramStart"/>
      <w:r w:rsidR="004E0F5C">
        <w:t>Keplar</w:t>
      </w:r>
      <w:proofErr w:type="spellEnd"/>
      <w:r w:rsidR="004E0F5C">
        <w:t xml:space="preserve"> </w:t>
      </w:r>
      <w:r w:rsidR="00146F3B">
        <w:t xml:space="preserve"> </w:t>
      </w:r>
      <w:r>
        <w:t>E</w:t>
      </w:r>
      <w:r w:rsidR="00C6076E">
        <w:t>ducation</w:t>
      </w:r>
      <w:proofErr w:type="gramEnd"/>
      <w:r w:rsidR="00584377">
        <w:t xml:space="preserve"> </w:t>
      </w:r>
      <w:r>
        <w:t>&amp;</w:t>
      </w:r>
      <w:r w:rsidR="00584377">
        <w:t xml:space="preserve"> </w:t>
      </w:r>
      <w:r>
        <w:t>D</w:t>
      </w:r>
      <w:r w:rsidR="00C6076E">
        <w:t>evenir</w:t>
      </w:r>
      <w:r w:rsidR="008F3B81">
        <w:t xml:space="preserve">, Olivier </w:t>
      </w:r>
      <w:proofErr w:type="spellStart"/>
      <w:r w:rsidR="008F3B81">
        <w:t>Haeri</w:t>
      </w:r>
      <w:proofErr w:type="spellEnd"/>
      <w:r w:rsidR="008F3B81">
        <w:t xml:space="preserve"> délégué général de la FESPI</w:t>
      </w:r>
      <w:r w:rsidR="00C6076E">
        <w:t xml:space="preserve"> </w:t>
      </w:r>
      <w:r w:rsidR="008F3B81">
        <w:t xml:space="preserve">, </w:t>
      </w:r>
      <w:r w:rsidR="00644A45">
        <w:t xml:space="preserve">Sabine </w:t>
      </w:r>
      <w:proofErr w:type="spellStart"/>
      <w:r w:rsidR="00644A45">
        <w:t>Orpill</w:t>
      </w:r>
      <w:r w:rsidR="003858AA">
        <w:t>iart</w:t>
      </w:r>
      <w:proofErr w:type="spellEnd"/>
      <w:r w:rsidR="00644A45">
        <w:t xml:space="preserve"> </w:t>
      </w:r>
      <w:r w:rsidR="00F351F8">
        <w:t>sous-préfet</w:t>
      </w:r>
      <w:r w:rsidR="00644A45">
        <w:t xml:space="preserve"> à la ville (Toulouse)</w:t>
      </w:r>
      <w:r w:rsidR="00ED52AC">
        <w:t>,</w:t>
      </w:r>
      <w:r w:rsidR="00644A45">
        <w:t xml:space="preserve"> Frederic Jésu Prisme</w:t>
      </w:r>
    </w:p>
    <w:p w:rsidR="00475AF4" w:rsidRDefault="00475AF4" w:rsidP="00CD7128">
      <w:pPr>
        <w:spacing w:after="0" w:line="240" w:lineRule="auto"/>
        <w:jc w:val="both"/>
      </w:pPr>
    </w:p>
    <w:p w:rsidR="00475AF4" w:rsidRDefault="00475AF4" w:rsidP="00CD7128">
      <w:pPr>
        <w:spacing w:after="0" w:line="240" w:lineRule="auto"/>
        <w:jc w:val="both"/>
      </w:pPr>
    </w:p>
    <w:p w:rsidR="00475AF4" w:rsidRDefault="00475AF4" w:rsidP="00CD7128">
      <w:pPr>
        <w:pBdr>
          <w:top w:val="single" w:sz="4" w:space="1" w:color="auto"/>
          <w:left w:val="single" w:sz="4" w:space="4" w:color="auto"/>
          <w:bottom w:val="single" w:sz="4" w:space="1" w:color="auto"/>
          <w:right w:val="single" w:sz="4" w:space="4" w:color="auto"/>
        </w:pBdr>
        <w:spacing w:after="0" w:line="240" w:lineRule="auto"/>
        <w:jc w:val="both"/>
        <w:rPr>
          <w:b/>
        </w:rPr>
      </w:pPr>
      <w:r>
        <w:rPr>
          <w:b/>
        </w:rPr>
        <w:t>Mercredi 11 juillet</w:t>
      </w:r>
    </w:p>
    <w:p w:rsidR="00475AF4" w:rsidRDefault="00475AF4" w:rsidP="00CD7128">
      <w:pPr>
        <w:spacing w:after="0" w:line="240" w:lineRule="auto"/>
        <w:jc w:val="both"/>
      </w:pPr>
    </w:p>
    <w:p w:rsidR="00475AF4" w:rsidRDefault="00475AF4" w:rsidP="00CD7128">
      <w:pPr>
        <w:spacing w:after="0" w:line="240" w:lineRule="auto"/>
        <w:jc w:val="both"/>
        <w:rPr>
          <w:b/>
        </w:rPr>
      </w:pPr>
      <w:r>
        <w:rPr>
          <w:b/>
        </w:rPr>
        <w:t>2ème séquence :</w:t>
      </w:r>
    </w:p>
    <w:p w:rsidR="00475AF4" w:rsidRPr="00C6076E" w:rsidRDefault="00475AF4" w:rsidP="00CD7128">
      <w:pPr>
        <w:spacing w:after="0" w:line="240" w:lineRule="auto"/>
        <w:jc w:val="both"/>
        <w:rPr>
          <w:b/>
          <w:caps/>
          <w:color w:val="FF0000"/>
        </w:rPr>
      </w:pPr>
      <w:bookmarkStart w:id="0" w:name="_Hlk510606219"/>
      <w:r w:rsidRPr="000C087A">
        <w:rPr>
          <w:b/>
          <w:caps/>
        </w:rPr>
        <w:t xml:space="preserve"> </w:t>
      </w:r>
      <w:r w:rsidR="00C6076E" w:rsidRPr="000C087A">
        <w:rPr>
          <w:b/>
          <w:caps/>
        </w:rPr>
        <w:t>Quelles alliances educatives pour l’accrochage scolaire ?</w:t>
      </w:r>
    </w:p>
    <w:bookmarkEnd w:id="0"/>
    <w:p w:rsidR="00475AF4" w:rsidRDefault="00475AF4" w:rsidP="00CD7128">
      <w:pPr>
        <w:spacing w:after="0" w:line="240" w:lineRule="auto"/>
        <w:jc w:val="both"/>
      </w:pPr>
      <w:r>
        <w:t>Privilégier la prévention et l’inter</w:t>
      </w:r>
      <w:r w:rsidR="00CD7128">
        <w:t>vention en amont du décrochage.</w:t>
      </w:r>
    </w:p>
    <w:p w:rsidR="00475AF4" w:rsidRDefault="00475AF4" w:rsidP="00CD7128">
      <w:pPr>
        <w:spacing w:after="0" w:line="240" w:lineRule="auto"/>
        <w:jc w:val="both"/>
      </w:pPr>
      <w:r>
        <w:t>L</w:t>
      </w:r>
      <w:r w:rsidR="00F97A3F">
        <w:t>es</w:t>
      </w:r>
      <w:r>
        <w:t xml:space="preserve"> question</w:t>
      </w:r>
      <w:r w:rsidR="00F97A3F">
        <w:t>s</w:t>
      </w:r>
      <w:r>
        <w:t xml:space="preserve"> de l’échec scolaire puis de la lutte contre le décrochage scolaire </w:t>
      </w:r>
      <w:r w:rsidR="00F97A3F">
        <w:t>sont</w:t>
      </w:r>
      <w:r w:rsidRPr="00F274C4">
        <w:t xml:space="preserve"> devenu</w:t>
      </w:r>
      <w:r w:rsidR="0043531D" w:rsidRPr="00F274C4">
        <w:t>e</w:t>
      </w:r>
      <w:r w:rsidR="00F97A3F">
        <w:t>s</w:t>
      </w:r>
      <w:r w:rsidRPr="00F274C4">
        <w:t xml:space="preserve"> </w:t>
      </w:r>
      <w:r>
        <w:t>depuis quelques décennies de véritables enjeux de politiques publique</w:t>
      </w:r>
      <w:r>
        <w:rPr>
          <w:color w:val="4F81BD" w:themeColor="accent1"/>
        </w:rPr>
        <w:t>s</w:t>
      </w:r>
      <w:r>
        <w:t xml:space="preserve">, notamment au niveau régional </w:t>
      </w:r>
      <w:r w:rsidR="00F351F8">
        <w:t>et européen</w:t>
      </w:r>
      <w:r w:rsidR="00CD7128" w:rsidRPr="00CD7128">
        <w:rPr>
          <w:color w:val="FF0000"/>
        </w:rPr>
        <w:t>.</w:t>
      </w:r>
      <w:r>
        <w:t xml:space="preserve"> Après avoir longtemps renvoyé la responsabilité du décrochage au décrocheur lui-même, et développé des dispositifs externalisant la prise en charge des décrocheurs (</w:t>
      </w:r>
      <w:r w:rsidRPr="0043531D">
        <w:t xml:space="preserve">dispositifs relais, </w:t>
      </w:r>
      <w:r>
        <w:t>écoles de la deuxième chance, Epide, établissements expérimentaux), l’institution scolaire ne s’est préoccupé</w:t>
      </w:r>
      <w:r w:rsidR="0043531D">
        <w:t>e</w:t>
      </w:r>
      <w:r>
        <w:t xml:space="preserve"> que récemment de la façon dont elle pouvait elle-même, à travers son propre fonctionnement, prévenir ces processus </w:t>
      </w:r>
      <w:r w:rsidR="00CD7128">
        <w:t xml:space="preserve">préoccupant de décrochage (cf. </w:t>
      </w:r>
      <w:r>
        <w:t>Plan d’action « tous mobilisés contre le décrochage » lancé en 2014)</w:t>
      </w:r>
    </w:p>
    <w:p w:rsidR="00475AF4" w:rsidRDefault="00475AF4" w:rsidP="00CD7128">
      <w:pPr>
        <w:spacing w:after="0" w:line="240" w:lineRule="auto"/>
        <w:jc w:val="both"/>
      </w:pPr>
      <w:r>
        <w:t xml:space="preserve">Que peut </w:t>
      </w:r>
      <w:r w:rsidRPr="00F274C4">
        <w:t xml:space="preserve">faire </w:t>
      </w:r>
      <w:r w:rsidR="00C6076E" w:rsidRPr="00F274C4">
        <w:t>la communauté éducative</w:t>
      </w:r>
      <w:r w:rsidRPr="00F274C4">
        <w:t xml:space="preserve"> pour accrocher les </w:t>
      </w:r>
      <w:r w:rsidR="00C6076E" w:rsidRPr="00F274C4">
        <w:t>jeunes</w:t>
      </w:r>
      <w:r w:rsidRPr="00F274C4">
        <w:t> </w:t>
      </w:r>
      <w:r>
        <w:t>? Quelle doit être la postur</w:t>
      </w:r>
      <w:r w:rsidR="00C6076E">
        <w:t xml:space="preserve">e d’un enseignant accrocheur ? </w:t>
      </w:r>
      <w:r>
        <w:t>Sur quel vécu de l’enfant s’appuyer pour qu’il s’intéresse à la chose scolaire ? Quelles méthodes d’évaluation positive et formative de l’acquisition des compétences mettre en œuvre pour favoriser l’investissement de l’enfant dans son apprentissage et ne pas l’enferm</w:t>
      </w:r>
      <w:r w:rsidR="00C6076E">
        <w:t>er dans une situation d’échec ?</w:t>
      </w:r>
      <w:r w:rsidR="00F97A3F">
        <w:t xml:space="preserve"> Quel rôle peuvent jouer dans ces configurations nouvelles les dispositifs de réussite éducative ? </w:t>
      </w:r>
      <w:r>
        <w:t xml:space="preserve">Comment assurer la continuité des parcours éducatifs </w:t>
      </w:r>
      <w:r w:rsidR="00C6076E">
        <w:t xml:space="preserve">et scolaires </w:t>
      </w:r>
      <w:r>
        <w:t xml:space="preserve">dans le temps (cycles), dans l’espace (accompagnent à la scolarité, activités péri et extra scolaires, implication des familles) ? </w:t>
      </w:r>
      <w:r w:rsidR="00F351F8">
        <w:t>Au moyen</w:t>
      </w:r>
      <w:r w:rsidR="00C6076E">
        <w:t xml:space="preserve"> de</w:t>
      </w:r>
      <w:r>
        <w:t xml:space="preserve"> quelles alliances éducatives ?</w:t>
      </w:r>
    </w:p>
    <w:p w:rsidR="00475AF4" w:rsidRDefault="00475AF4" w:rsidP="00CD7128">
      <w:pPr>
        <w:spacing w:after="0" w:line="240" w:lineRule="auto"/>
        <w:jc w:val="both"/>
      </w:pPr>
    </w:p>
    <w:p w:rsidR="00475AF4" w:rsidRPr="00644A45" w:rsidRDefault="00475AF4" w:rsidP="00CD7128">
      <w:pPr>
        <w:spacing w:after="0" w:line="240" w:lineRule="auto"/>
        <w:jc w:val="both"/>
        <w:rPr>
          <w:b/>
        </w:rPr>
      </w:pPr>
      <w:r>
        <w:rPr>
          <w:b/>
        </w:rPr>
        <w:t xml:space="preserve">9h- 9h45 </w:t>
      </w:r>
      <w:r w:rsidR="00584377">
        <w:rPr>
          <w:b/>
        </w:rPr>
        <w:t>débat introductif avec</w:t>
      </w:r>
      <w:r w:rsidR="00CD7128">
        <w:rPr>
          <w:b/>
        </w:rPr>
        <w:t xml:space="preserve"> </w:t>
      </w:r>
      <w:r>
        <w:t xml:space="preserve">Frédérique </w:t>
      </w:r>
      <w:r w:rsidR="00CD7128">
        <w:t xml:space="preserve">Weixler </w:t>
      </w:r>
      <w:r w:rsidR="00F351F8">
        <w:t>Inspect</w:t>
      </w:r>
      <w:r w:rsidR="00E14FAE">
        <w:t xml:space="preserve">rice </w:t>
      </w:r>
      <w:r w:rsidR="00644A45">
        <w:t>général</w:t>
      </w:r>
      <w:r w:rsidR="00E14FAE">
        <w:t>e</w:t>
      </w:r>
      <w:r w:rsidR="00644A45">
        <w:t xml:space="preserve"> de l’éducation nationale</w:t>
      </w:r>
    </w:p>
    <w:p w:rsidR="00475AF4" w:rsidRDefault="00475AF4" w:rsidP="00CD7128">
      <w:pPr>
        <w:spacing w:after="0" w:line="240" w:lineRule="auto"/>
        <w:jc w:val="both"/>
      </w:pPr>
    </w:p>
    <w:p w:rsidR="00475AF4" w:rsidRDefault="00475AF4" w:rsidP="00CD7128">
      <w:pPr>
        <w:spacing w:after="0" w:line="240" w:lineRule="auto"/>
        <w:jc w:val="both"/>
        <w:rPr>
          <w:b/>
        </w:rPr>
      </w:pPr>
      <w:r>
        <w:rPr>
          <w:b/>
        </w:rPr>
        <w:t>10h – 12h45 Ateliers</w:t>
      </w:r>
    </w:p>
    <w:p w:rsidR="00475AF4" w:rsidRDefault="00475AF4" w:rsidP="00CD7128">
      <w:pPr>
        <w:spacing w:after="0" w:line="240" w:lineRule="auto"/>
        <w:jc w:val="both"/>
      </w:pPr>
    </w:p>
    <w:p w:rsidR="00475AF4" w:rsidRPr="00F274C4" w:rsidRDefault="00475AF4" w:rsidP="00CD7128">
      <w:pPr>
        <w:spacing w:after="0" w:line="240" w:lineRule="auto"/>
        <w:jc w:val="both"/>
        <w:rPr>
          <w:b/>
        </w:rPr>
      </w:pPr>
      <w:r w:rsidRPr="00F274C4">
        <w:rPr>
          <w:b/>
        </w:rPr>
        <w:t xml:space="preserve">Atelier </w:t>
      </w:r>
      <w:r w:rsidR="00C6076E" w:rsidRPr="00F274C4">
        <w:rPr>
          <w:b/>
        </w:rPr>
        <w:t xml:space="preserve">7 </w:t>
      </w:r>
      <w:r w:rsidRPr="00F274C4">
        <w:rPr>
          <w:b/>
        </w:rPr>
        <w:t>:</w:t>
      </w:r>
      <w:r w:rsidRPr="00F274C4">
        <w:t xml:space="preserve"> </w:t>
      </w:r>
      <w:r w:rsidRPr="00F274C4">
        <w:rPr>
          <w:b/>
        </w:rPr>
        <w:t>Contrat de confiance e</w:t>
      </w:r>
      <w:r w:rsidR="00C6076E" w:rsidRPr="00F274C4">
        <w:rPr>
          <w:b/>
        </w:rPr>
        <w:t xml:space="preserve">t évaluation par compétence </w:t>
      </w:r>
    </w:p>
    <w:p w:rsidR="00475AF4" w:rsidRPr="00F274C4" w:rsidRDefault="00C6076E" w:rsidP="00CD7128">
      <w:pPr>
        <w:spacing w:after="0" w:line="240" w:lineRule="auto"/>
        <w:jc w:val="both"/>
      </w:pPr>
      <w:r>
        <w:lastRenderedPageBreak/>
        <w:t xml:space="preserve">Alain </w:t>
      </w:r>
      <w:r w:rsidR="00F351F8">
        <w:t>Bollon expert</w:t>
      </w:r>
      <w:r w:rsidR="00644A45">
        <w:t xml:space="preserve"> Unesco</w:t>
      </w:r>
      <w:r w:rsidR="00CD7128">
        <w:t xml:space="preserve"> </w:t>
      </w:r>
      <w:r w:rsidR="00CD7128" w:rsidRPr="00C2620A">
        <w:t>et Prisme</w:t>
      </w:r>
      <w:r w:rsidR="00644A45">
        <w:t xml:space="preserve">, </w:t>
      </w:r>
      <w:r w:rsidR="009E1BE6">
        <w:t xml:space="preserve">Patrick </w:t>
      </w:r>
      <w:proofErr w:type="spellStart"/>
      <w:r w:rsidR="009E1BE6">
        <w:t>Gaxiote</w:t>
      </w:r>
      <w:proofErr w:type="spellEnd"/>
      <w:r w:rsidR="00CD7128" w:rsidRPr="00C2620A">
        <w:t xml:space="preserve"> </w:t>
      </w:r>
      <w:r w:rsidR="009E1BE6">
        <w:t xml:space="preserve">CPE Lycée Thomas </w:t>
      </w:r>
      <w:proofErr w:type="spellStart"/>
      <w:r w:rsidR="009E1BE6">
        <w:t>Edisson</w:t>
      </w:r>
      <w:proofErr w:type="spellEnd"/>
      <w:r w:rsidR="009E1BE6">
        <w:t xml:space="preserve"> </w:t>
      </w:r>
      <w:r w:rsidR="00CD7128" w:rsidRPr="00C2620A">
        <w:t>Grenoble</w:t>
      </w:r>
      <w:r w:rsidR="00644A45">
        <w:t xml:space="preserve">, </w:t>
      </w:r>
      <w:r w:rsidR="00C2620A">
        <w:t xml:space="preserve">Laurence </w:t>
      </w:r>
      <w:proofErr w:type="spellStart"/>
      <w:r w:rsidR="00C2620A">
        <w:t>Richin</w:t>
      </w:r>
      <w:proofErr w:type="spellEnd"/>
      <w:r w:rsidR="00C2620A">
        <w:t xml:space="preserve"> </w:t>
      </w:r>
      <w:r w:rsidR="00644A45">
        <w:t xml:space="preserve">principale du </w:t>
      </w:r>
      <w:r w:rsidR="008D73C8">
        <w:t xml:space="preserve">Collège </w:t>
      </w:r>
      <w:r w:rsidR="00A12EB1">
        <w:t xml:space="preserve">de </w:t>
      </w:r>
      <w:r w:rsidR="00F351F8">
        <w:t>Feyzin</w:t>
      </w:r>
      <w:r w:rsidR="009E1BE6">
        <w:t xml:space="preserve">, Adeline </w:t>
      </w:r>
      <w:proofErr w:type="spellStart"/>
      <w:r w:rsidR="009E1BE6">
        <w:t>Tran</w:t>
      </w:r>
      <w:proofErr w:type="spellEnd"/>
      <w:r w:rsidR="009E1BE6">
        <w:t xml:space="preserve"> </w:t>
      </w:r>
      <w:proofErr w:type="spellStart"/>
      <w:r w:rsidR="009E1BE6">
        <w:t>Duy</w:t>
      </w:r>
      <w:proofErr w:type="spellEnd"/>
      <w:r w:rsidR="009E1BE6">
        <w:t xml:space="preserve"> </w:t>
      </w:r>
      <w:proofErr w:type="gramStart"/>
      <w:r w:rsidR="009E1BE6">
        <w:t>Thi</w:t>
      </w:r>
      <w:r w:rsidR="008D73C8">
        <w:t xml:space="preserve">  </w:t>
      </w:r>
      <w:r w:rsidR="009E1BE6">
        <w:t>Francas</w:t>
      </w:r>
      <w:proofErr w:type="gramEnd"/>
      <w:r w:rsidR="009E1BE6">
        <w:t xml:space="preserve"> Isère</w:t>
      </w:r>
    </w:p>
    <w:p w:rsidR="00454BE2" w:rsidRDefault="00C6076E" w:rsidP="00CD7128">
      <w:pPr>
        <w:spacing w:after="0" w:line="240" w:lineRule="auto"/>
        <w:jc w:val="both"/>
        <w:rPr>
          <w:b/>
        </w:rPr>
      </w:pPr>
      <w:r w:rsidRPr="00F274C4">
        <w:rPr>
          <w:b/>
        </w:rPr>
        <w:t>Atelier 8</w:t>
      </w:r>
      <w:r w:rsidR="00475AF4" w:rsidRPr="00F274C4">
        <w:rPr>
          <w:b/>
        </w:rPr>
        <w:t> : Nouvelles professionnalités et accrochage scolaire</w:t>
      </w:r>
      <w:r w:rsidR="006C2269">
        <w:rPr>
          <w:b/>
        </w:rPr>
        <w:t> : I</w:t>
      </w:r>
      <w:r w:rsidR="00475AF4" w:rsidRPr="00F274C4">
        <w:rPr>
          <w:b/>
        </w:rPr>
        <w:t>nterprofessionnalité et référent de parcours</w:t>
      </w:r>
    </w:p>
    <w:p w:rsidR="00475AF4" w:rsidRPr="00F274C4" w:rsidRDefault="00584377" w:rsidP="00CD7128">
      <w:pPr>
        <w:spacing w:after="0" w:line="240" w:lineRule="auto"/>
        <w:jc w:val="both"/>
      </w:pPr>
      <w:r>
        <w:t>B</w:t>
      </w:r>
      <w:r w:rsidR="00454BE2">
        <w:t xml:space="preserve">ertrand </w:t>
      </w:r>
      <w:r w:rsidR="00F351F8">
        <w:t>Gohier président</w:t>
      </w:r>
      <w:r w:rsidR="00644A45">
        <w:t xml:space="preserve"> de l’</w:t>
      </w:r>
      <w:proofErr w:type="spellStart"/>
      <w:r w:rsidR="00644A45">
        <w:t>Anaré</w:t>
      </w:r>
      <w:proofErr w:type="spellEnd"/>
      <w:r w:rsidR="00644A45">
        <w:rPr>
          <w:b/>
        </w:rPr>
        <w:t>,</w:t>
      </w:r>
      <w:r w:rsidR="009E1BE6">
        <w:rPr>
          <w:b/>
        </w:rPr>
        <w:t xml:space="preserve"> </w:t>
      </w:r>
      <w:r w:rsidR="009E1BE6" w:rsidRPr="009E1BE6">
        <w:t>Sabine Tourte</w:t>
      </w:r>
      <w:r w:rsidR="00644A45">
        <w:rPr>
          <w:b/>
        </w:rPr>
        <w:t xml:space="preserve"> </w:t>
      </w:r>
      <w:r w:rsidR="00644A45">
        <w:t>Ecole de la Deuxième chance</w:t>
      </w:r>
      <w:r w:rsidR="001F22AA">
        <w:t xml:space="preserve"> </w:t>
      </w:r>
      <w:r w:rsidR="00F351F8">
        <w:t>Voiron,</w:t>
      </w:r>
      <w:r w:rsidR="00644A45">
        <w:t xml:space="preserve"> </w:t>
      </w:r>
      <w:r w:rsidR="00475AF4" w:rsidRPr="00F274C4">
        <w:t xml:space="preserve">Jean Yves Languenais </w:t>
      </w:r>
      <w:r w:rsidR="00644A45">
        <w:t>Education et devenir Isère,</w:t>
      </w:r>
      <w:r w:rsidR="00BD0C95">
        <w:t xml:space="preserve"> </w:t>
      </w:r>
      <w:r w:rsidR="00712176">
        <w:t xml:space="preserve">Olivier </w:t>
      </w:r>
      <w:proofErr w:type="spellStart"/>
      <w:r w:rsidR="00712176">
        <w:t>Haeni</w:t>
      </w:r>
      <w:proofErr w:type="spellEnd"/>
      <w:r w:rsidR="00712176">
        <w:t xml:space="preserve"> </w:t>
      </w:r>
      <w:proofErr w:type="spellStart"/>
      <w:r w:rsidR="00712176">
        <w:t>Fespi</w:t>
      </w:r>
      <w:proofErr w:type="spellEnd"/>
      <w:r w:rsidR="00712176">
        <w:t xml:space="preserve">, </w:t>
      </w:r>
      <w:r w:rsidR="00644A45">
        <w:t xml:space="preserve">José </w:t>
      </w:r>
      <w:r w:rsidR="00F351F8">
        <w:t>Dhers Prisme</w:t>
      </w:r>
      <w:r w:rsidR="00475AF4" w:rsidRPr="00F274C4">
        <w:t> </w:t>
      </w:r>
    </w:p>
    <w:p w:rsidR="00475AF4" w:rsidRPr="00F274C4" w:rsidRDefault="00C6076E" w:rsidP="00CD7128">
      <w:pPr>
        <w:spacing w:after="0" w:line="240" w:lineRule="auto"/>
        <w:jc w:val="both"/>
      </w:pPr>
      <w:r w:rsidRPr="00F274C4">
        <w:rPr>
          <w:b/>
        </w:rPr>
        <w:t>Atelier 9</w:t>
      </w:r>
      <w:r w:rsidR="00475AF4" w:rsidRPr="00F274C4">
        <w:rPr>
          <w:b/>
        </w:rPr>
        <w:t> : Alliances et continuités éducatives</w:t>
      </w:r>
      <w:r w:rsidR="00CD7128">
        <w:t xml:space="preserve"> </w:t>
      </w:r>
    </w:p>
    <w:p w:rsidR="00475AF4" w:rsidRPr="00F274C4" w:rsidRDefault="00317BA2" w:rsidP="00CD7128">
      <w:pPr>
        <w:spacing w:after="0" w:line="240" w:lineRule="auto"/>
        <w:jc w:val="both"/>
      </w:pPr>
      <w:r>
        <w:t xml:space="preserve">ANDEV, </w:t>
      </w:r>
      <w:r w:rsidR="00644A45">
        <w:t xml:space="preserve">Djamila Marsalli mieux vivre ensemble à Cluses, </w:t>
      </w:r>
      <w:r w:rsidR="00C6076E" w:rsidRPr="00F274C4">
        <w:t>Philippe Der</w:t>
      </w:r>
      <w:r w:rsidR="00F351F8">
        <w:t>e</w:t>
      </w:r>
      <w:r w:rsidR="00475AF4" w:rsidRPr="00F274C4">
        <w:t>gnaucourt</w:t>
      </w:r>
      <w:r w:rsidR="00644A45">
        <w:t xml:space="preserve"> </w:t>
      </w:r>
      <w:r w:rsidR="00BC29FC">
        <w:t>Prisme</w:t>
      </w:r>
    </w:p>
    <w:p w:rsidR="00475AF4" w:rsidRPr="00F274C4" w:rsidRDefault="00C6076E" w:rsidP="00CD7128">
      <w:pPr>
        <w:spacing w:after="0" w:line="240" w:lineRule="auto"/>
        <w:jc w:val="both"/>
      </w:pPr>
      <w:r w:rsidRPr="00F274C4">
        <w:rPr>
          <w:b/>
        </w:rPr>
        <w:t xml:space="preserve">Atelier 10 </w:t>
      </w:r>
      <w:r w:rsidR="00475AF4" w:rsidRPr="00F274C4">
        <w:rPr>
          <w:b/>
        </w:rPr>
        <w:t>: Comment penser l’accrochage scolaire dans le cadre de l’école du socle</w:t>
      </w:r>
    </w:p>
    <w:p w:rsidR="00475AF4" w:rsidRPr="00F274C4" w:rsidRDefault="00C6076E" w:rsidP="00CD7128">
      <w:pPr>
        <w:spacing w:after="0" w:line="240" w:lineRule="auto"/>
        <w:jc w:val="both"/>
      </w:pPr>
      <w:r w:rsidRPr="00F274C4">
        <w:t xml:space="preserve">Noël </w:t>
      </w:r>
      <w:proofErr w:type="spellStart"/>
      <w:r w:rsidRPr="00F274C4">
        <w:t>Margerit</w:t>
      </w:r>
      <w:proofErr w:type="spellEnd"/>
      <w:r w:rsidR="00475AF4" w:rsidRPr="00F274C4">
        <w:t xml:space="preserve"> </w:t>
      </w:r>
      <w:r w:rsidR="00CD7128" w:rsidRPr="00C2620A">
        <w:t xml:space="preserve">ancien conseiller du recteur sur les questions de formations, orientations et insertion </w:t>
      </w:r>
      <w:r w:rsidR="00475AF4" w:rsidRPr="00F274C4">
        <w:t>(Isère)</w:t>
      </w:r>
      <w:r w:rsidR="00BC29FC">
        <w:t>,</w:t>
      </w:r>
      <w:r w:rsidR="001F22AA">
        <w:t xml:space="preserve"> </w:t>
      </w:r>
      <w:r w:rsidR="00A12EB1">
        <w:t xml:space="preserve">Dominique </w:t>
      </w:r>
      <w:proofErr w:type="spellStart"/>
      <w:r w:rsidR="00A12EB1">
        <w:t>Visini</w:t>
      </w:r>
      <w:proofErr w:type="spellEnd"/>
      <w:r w:rsidR="00A12EB1">
        <w:t xml:space="preserve"> Energie jeunes, </w:t>
      </w:r>
      <w:r w:rsidR="001F22AA">
        <w:t xml:space="preserve">Francine </w:t>
      </w:r>
      <w:proofErr w:type="spellStart"/>
      <w:r w:rsidR="001F22AA">
        <w:t>Bombled</w:t>
      </w:r>
      <w:proofErr w:type="spellEnd"/>
      <w:r w:rsidR="001F22AA">
        <w:t xml:space="preserve"> ancienne responsable de la mission in</w:t>
      </w:r>
      <w:r w:rsidR="00CD7128">
        <w:t>sertion au rectorat de Grenoble</w:t>
      </w:r>
      <w:r w:rsidR="001F22AA">
        <w:t>, Anne Favier Prisme</w:t>
      </w:r>
    </w:p>
    <w:p w:rsidR="00475AF4" w:rsidRPr="00F274C4" w:rsidRDefault="00C6076E" w:rsidP="00CD7128">
      <w:pPr>
        <w:spacing w:after="0" w:line="240" w:lineRule="auto"/>
        <w:jc w:val="both"/>
      </w:pPr>
      <w:r w:rsidRPr="00F274C4">
        <w:rPr>
          <w:b/>
        </w:rPr>
        <w:t xml:space="preserve">Atelier 11 </w:t>
      </w:r>
      <w:r w:rsidR="00475AF4" w:rsidRPr="00F274C4">
        <w:rPr>
          <w:b/>
        </w:rPr>
        <w:t xml:space="preserve">: Intégration </w:t>
      </w:r>
      <w:r w:rsidR="00DB7CCB">
        <w:rPr>
          <w:b/>
        </w:rPr>
        <w:t xml:space="preserve">des compétences </w:t>
      </w:r>
      <w:bookmarkStart w:id="1" w:name="_GoBack"/>
      <w:bookmarkEnd w:id="1"/>
      <w:r w:rsidR="00475AF4" w:rsidRPr="00F274C4">
        <w:rPr>
          <w:b/>
        </w:rPr>
        <w:t>et capitalisation des expériences acquises hors de la classe</w:t>
      </w:r>
    </w:p>
    <w:p w:rsidR="00475AF4" w:rsidRPr="00F274C4" w:rsidRDefault="00BC29FC" w:rsidP="00CD7128">
      <w:pPr>
        <w:spacing w:after="0" w:line="240" w:lineRule="auto"/>
        <w:jc w:val="both"/>
      </w:pPr>
      <w:r>
        <w:t>Francas</w:t>
      </w:r>
      <w:r w:rsidR="001F22AA">
        <w:t xml:space="preserve"> Isère</w:t>
      </w:r>
      <w:r>
        <w:t xml:space="preserve">, </w:t>
      </w:r>
      <w:r w:rsidR="00475AF4" w:rsidRPr="00F274C4">
        <w:t>Bruno Racine</w:t>
      </w:r>
      <w:r>
        <w:t xml:space="preserve">, </w:t>
      </w:r>
      <w:r w:rsidR="00475AF4" w:rsidRPr="00F274C4">
        <w:t>Emmanuel Sander Université de Genè</w:t>
      </w:r>
      <w:r w:rsidR="00CD7128">
        <w:t>ve</w:t>
      </w:r>
    </w:p>
    <w:p w:rsidR="00475AF4" w:rsidRPr="00F274C4" w:rsidRDefault="00C6076E" w:rsidP="00CD7128">
      <w:pPr>
        <w:spacing w:after="0" w:line="240" w:lineRule="auto"/>
        <w:jc w:val="both"/>
      </w:pPr>
      <w:r w:rsidRPr="00F274C4">
        <w:rPr>
          <w:b/>
        </w:rPr>
        <w:t xml:space="preserve">Atelier 12 </w:t>
      </w:r>
      <w:r w:rsidR="00475AF4" w:rsidRPr="00F274C4">
        <w:rPr>
          <w:b/>
        </w:rPr>
        <w:t>: Considérer l’enfant et le jeune en tant qu’acteur</w:t>
      </w:r>
    </w:p>
    <w:p w:rsidR="00475AF4" w:rsidRPr="00C2620A" w:rsidRDefault="00A12EB1" w:rsidP="00CD7128">
      <w:pPr>
        <w:spacing w:after="0" w:line="240" w:lineRule="auto"/>
        <w:jc w:val="both"/>
      </w:pPr>
      <w:r>
        <w:t>« </w:t>
      </w:r>
      <w:r w:rsidR="00BC29FC" w:rsidRPr="00C2620A">
        <w:t>Jeunes citoyens</w:t>
      </w:r>
      <w:r>
        <w:t xml:space="preserve"> </w:t>
      </w:r>
      <w:proofErr w:type="spellStart"/>
      <w:r>
        <w:t>exprimez vous</w:t>
      </w:r>
      <w:proofErr w:type="spellEnd"/>
      <w:r>
        <w:t> </w:t>
      </w:r>
      <w:proofErr w:type="gramStart"/>
      <w:r>
        <w:t>» </w:t>
      </w:r>
      <w:r w:rsidR="00631987" w:rsidRPr="00C2620A">
        <w:t xml:space="preserve"> Alter</w:t>
      </w:r>
      <w:proofErr w:type="gramEnd"/>
      <w:r>
        <w:t xml:space="preserve"> </w:t>
      </w:r>
      <w:proofErr w:type="spellStart"/>
      <w:r w:rsidR="00631987" w:rsidRPr="00C2620A">
        <w:t>Egaux</w:t>
      </w:r>
      <w:proofErr w:type="spellEnd"/>
      <w:r w:rsidR="00631987" w:rsidRPr="00C2620A">
        <w:t xml:space="preserve"> 38</w:t>
      </w:r>
      <w:r w:rsidR="00BC29FC" w:rsidRPr="00C2620A">
        <w:t xml:space="preserve">, </w:t>
      </w:r>
      <w:proofErr w:type="spellStart"/>
      <w:r w:rsidR="00BC29FC" w:rsidRPr="00C2620A">
        <w:t>Anacej</w:t>
      </w:r>
      <w:proofErr w:type="spellEnd"/>
      <w:r w:rsidR="00BC29FC" w:rsidRPr="00C2620A">
        <w:t xml:space="preserve">, </w:t>
      </w:r>
      <w:r w:rsidR="00631987" w:rsidRPr="00C2620A">
        <w:t xml:space="preserve">Martine </w:t>
      </w:r>
      <w:proofErr w:type="spellStart"/>
      <w:r w:rsidR="00631987" w:rsidRPr="00C2620A">
        <w:t>Pliss</w:t>
      </w:r>
      <w:r w:rsidR="00CD7128" w:rsidRPr="00C2620A">
        <w:t>on</w:t>
      </w:r>
      <w:proofErr w:type="spellEnd"/>
      <w:r w:rsidR="00CD7128" w:rsidRPr="00C2620A">
        <w:t xml:space="preserve"> </w:t>
      </w:r>
      <w:r w:rsidR="001F22AA" w:rsidRPr="00C2620A">
        <w:t>association étincelle</w:t>
      </w:r>
      <w:r w:rsidR="00CD7128" w:rsidRPr="00C2620A">
        <w:t xml:space="preserve"> (Grenoble)</w:t>
      </w:r>
      <w:r w:rsidR="001F22AA" w:rsidRPr="00C2620A">
        <w:t xml:space="preserve">, </w:t>
      </w:r>
      <w:r w:rsidR="00475AF4" w:rsidRPr="00C2620A">
        <w:t xml:space="preserve">Frédéric </w:t>
      </w:r>
      <w:r w:rsidR="00C6076E" w:rsidRPr="00C2620A">
        <w:t>Jés</w:t>
      </w:r>
      <w:r w:rsidR="00F97A3F" w:rsidRPr="00C2620A">
        <w:t>u</w:t>
      </w:r>
      <w:r w:rsidR="00CD7128" w:rsidRPr="00C2620A">
        <w:t xml:space="preserve"> Prisme</w:t>
      </w:r>
    </w:p>
    <w:p w:rsidR="00475AF4" w:rsidRDefault="00475AF4" w:rsidP="00CD7128">
      <w:pPr>
        <w:spacing w:after="0" w:line="240" w:lineRule="auto"/>
        <w:jc w:val="both"/>
      </w:pPr>
    </w:p>
    <w:p w:rsidR="00475AF4" w:rsidRDefault="00CD7128" w:rsidP="00CD7128">
      <w:pPr>
        <w:spacing w:after="0" w:line="240" w:lineRule="auto"/>
        <w:jc w:val="both"/>
      </w:pPr>
      <w:r>
        <w:t xml:space="preserve">12h45 -14h15 </w:t>
      </w:r>
      <w:r w:rsidR="00475AF4">
        <w:t>Repas (restauration collège Anthonioz De Gaulle)</w:t>
      </w:r>
    </w:p>
    <w:p w:rsidR="00475AF4" w:rsidRDefault="00475AF4" w:rsidP="00CD7128">
      <w:pPr>
        <w:spacing w:after="0" w:line="240" w:lineRule="auto"/>
        <w:jc w:val="both"/>
      </w:pPr>
    </w:p>
    <w:p w:rsidR="00475AF4" w:rsidRDefault="00475AF4" w:rsidP="00CD7128">
      <w:pPr>
        <w:spacing w:after="0" w:line="240" w:lineRule="auto"/>
        <w:jc w:val="both"/>
        <w:rPr>
          <w:b/>
        </w:rPr>
      </w:pPr>
      <w:r>
        <w:rPr>
          <w:b/>
        </w:rPr>
        <w:t xml:space="preserve">14h15-16h Table ronde    la mixité au service de l’accrochage   </w:t>
      </w:r>
    </w:p>
    <w:p w:rsidR="00475AF4" w:rsidRDefault="00C6076E" w:rsidP="00CD7128">
      <w:pPr>
        <w:spacing w:after="0" w:line="240" w:lineRule="auto"/>
        <w:jc w:val="both"/>
      </w:pPr>
      <w:r>
        <w:t>Choukri Ben Ayed</w:t>
      </w:r>
      <w:r w:rsidR="00BC29FC">
        <w:t xml:space="preserve"> Sociologue, Jean Louis Bianco président de l’observatoire de la laïcité, Thibaut Renaudin délégué général de l’Afev</w:t>
      </w:r>
      <w:r w:rsidR="004E0F5C">
        <w:t xml:space="preserve">, Agnès </w:t>
      </w:r>
      <w:proofErr w:type="spellStart"/>
      <w:r w:rsidR="004E0F5C">
        <w:t>Bathiany</w:t>
      </w:r>
      <w:proofErr w:type="spellEnd"/>
      <w:r w:rsidR="004E0F5C">
        <w:t xml:space="preserve"> FGPEP</w:t>
      </w:r>
    </w:p>
    <w:p w:rsidR="00475AF4" w:rsidRDefault="00475AF4" w:rsidP="00CD7128">
      <w:pPr>
        <w:spacing w:after="0" w:line="240" w:lineRule="auto"/>
        <w:jc w:val="both"/>
      </w:pPr>
    </w:p>
    <w:p w:rsidR="00475AF4" w:rsidRDefault="00475AF4" w:rsidP="00CD7128">
      <w:pPr>
        <w:spacing w:after="0" w:line="240" w:lineRule="auto"/>
        <w:jc w:val="both"/>
        <w:rPr>
          <w:b/>
        </w:rPr>
      </w:pPr>
      <w:r>
        <w:rPr>
          <w:b/>
        </w:rPr>
        <w:t>3ème séquence :</w:t>
      </w:r>
    </w:p>
    <w:p w:rsidR="00475AF4" w:rsidRDefault="00475AF4" w:rsidP="00CD7128">
      <w:pPr>
        <w:spacing w:after="0" w:line="240" w:lineRule="auto"/>
        <w:jc w:val="both"/>
        <w:rPr>
          <w:b/>
          <w:caps/>
        </w:rPr>
      </w:pPr>
      <w:r>
        <w:rPr>
          <w:b/>
          <w:caps/>
        </w:rPr>
        <w:t xml:space="preserve">Quelles POLITIQUES JEUNESSE (10-16 ANS) DANS les territoires </w:t>
      </w:r>
    </w:p>
    <w:p w:rsidR="00475AF4" w:rsidRDefault="00475AF4" w:rsidP="00CD7128">
      <w:pPr>
        <w:spacing w:after="0" w:line="240" w:lineRule="auto"/>
        <w:jc w:val="both"/>
      </w:pPr>
    </w:p>
    <w:p w:rsidR="00475AF4" w:rsidRDefault="00475AF4" w:rsidP="00CD7128">
      <w:pPr>
        <w:spacing w:after="0" w:line="240" w:lineRule="auto"/>
        <w:jc w:val="both"/>
      </w:pPr>
      <w:r>
        <w:t>Quelle(s) politique(s) jeunesse da</w:t>
      </w:r>
      <w:r w:rsidR="00631987">
        <w:t>ns les territoires pour les 10-</w:t>
      </w:r>
      <w:r>
        <w:t>16 ans ? Quelles priorités ? Quelle prise en compte des demandes des jeunes et de leur expression ? Comment créer des synergies entre les différents échelons de collectivités compétents (communes, intercommunalités, départements, régions) ? Comment articuler les différents dispositifs existant (Caf, politique de la ville, politiques éducatives) au sein d’un projet territorial fédérateur ?</w:t>
      </w:r>
    </w:p>
    <w:p w:rsidR="00475AF4" w:rsidRPr="00F274C4" w:rsidRDefault="00475AF4" w:rsidP="00CD7128">
      <w:pPr>
        <w:spacing w:after="0" w:line="240" w:lineRule="auto"/>
        <w:jc w:val="both"/>
      </w:pPr>
    </w:p>
    <w:p w:rsidR="00475AF4" w:rsidRPr="00F274C4" w:rsidRDefault="00475AF4" w:rsidP="00CD7128">
      <w:pPr>
        <w:spacing w:after="0" w:line="240" w:lineRule="auto"/>
        <w:jc w:val="both"/>
        <w:rPr>
          <w:b/>
        </w:rPr>
      </w:pPr>
      <w:r w:rsidRPr="00F274C4">
        <w:rPr>
          <w:b/>
        </w:rPr>
        <w:t xml:space="preserve">16h15 – 18H 15 </w:t>
      </w:r>
      <w:r w:rsidR="00C6076E" w:rsidRPr="00F274C4">
        <w:rPr>
          <w:b/>
        </w:rPr>
        <w:t>Mini forum</w:t>
      </w:r>
    </w:p>
    <w:p w:rsidR="00D95729" w:rsidRDefault="0043531D" w:rsidP="00CD7128">
      <w:pPr>
        <w:spacing w:after="0" w:line="240" w:lineRule="auto"/>
        <w:jc w:val="both"/>
      </w:pPr>
      <w:r w:rsidRPr="00F274C4">
        <w:rPr>
          <w:b/>
        </w:rPr>
        <w:t>Forum</w:t>
      </w:r>
      <w:r w:rsidR="00475AF4" w:rsidRPr="00F274C4">
        <w:rPr>
          <w:b/>
        </w:rPr>
        <w:t xml:space="preserve"> 1 :</w:t>
      </w:r>
      <w:r w:rsidR="00475AF4" w:rsidRPr="00F274C4">
        <w:t xml:space="preserve"> </w:t>
      </w:r>
      <w:r w:rsidR="009B3BEC" w:rsidRPr="009B3BEC">
        <w:rPr>
          <w:b/>
        </w:rPr>
        <w:t>métropoles et nouvelles compétences : quelle place pour les politiques éducatives ?</w:t>
      </w:r>
    </w:p>
    <w:p w:rsidR="00475AF4" w:rsidRPr="00F274C4" w:rsidRDefault="00D95729" w:rsidP="00CD7128">
      <w:pPr>
        <w:spacing w:after="0" w:line="240" w:lineRule="auto"/>
        <w:jc w:val="both"/>
      </w:pPr>
      <w:r>
        <w:t xml:space="preserve">Métropole </w:t>
      </w:r>
      <w:r w:rsidR="00937AF4">
        <w:t>G</w:t>
      </w:r>
      <w:r>
        <w:t>renoble</w:t>
      </w:r>
      <w:r w:rsidR="00CD7128">
        <w:t xml:space="preserve"> (</w:t>
      </w:r>
      <w:r w:rsidR="00D0541F">
        <w:t>volet éducatif contrat de vi</w:t>
      </w:r>
      <w:r w:rsidR="00BC29FC">
        <w:t xml:space="preserve">lle), </w:t>
      </w:r>
      <w:r w:rsidR="00475AF4" w:rsidRPr="00F274C4">
        <w:t xml:space="preserve">David </w:t>
      </w:r>
      <w:proofErr w:type="spellStart"/>
      <w:r w:rsidR="00475AF4" w:rsidRPr="00F274C4">
        <w:t>Coirier</w:t>
      </w:r>
      <w:proofErr w:type="spellEnd"/>
      <w:r w:rsidR="00BC29FC">
        <w:t xml:space="preserve"> Métropole de Toulouse, </w:t>
      </w:r>
      <w:r w:rsidR="00475AF4" w:rsidRPr="00F274C4">
        <w:t>Jean Marc Berthet</w:t>
      </w:r>
      <w:r w:rsidR="00BC29FC">
        <w:t xml:space="preserve"> Prisme université de Saint Quentin en Yvelines</w:t>
      </w:r>
    </w:p>
    <w:p w:rsidR="00475AF4" w:rsidRPr="00F274C4" w:rsidRDefault="0043531D" w:rsidP="00CD7128">
      <w:pPr>
        <w:spacing w:after="0" w:line="240" w:lineRule="auto"/>
        <w:jc w:val="both"/>
        <w:rPr>
          <w:b/>
        </w:rPr>
      </w:pPr>
      <w:r w:rsidRPr="00F274C4">
        <w:rPr>
          <w:b/>
        </w:rPr>
        <w:t>Forum</w:t>
      </w:r>
      <w:r w:rsidR="00475AF4" w:rsidRPr="00F274C4">
        <w:rPr>
          <w:b/>
        </w:rPr>
        <w:t xml:space="preserve"> 2 : Quel bilan tirer des dispositifs territoriaux de remédiation ?</w:t>
      </w:r>
    </w:p>
    <w:p w:rsidR="00475AF4" w:rsidRPr="00F274C4" w:rsidRDefault="00A12EB1" w:rsidP="00CD7128">
      <w:pPr>
        <w:spacing w:after="0" w:line="240" w:lineRule="auto"/>
        <w:jc w:val="both"/>
      </w:pPr>
      <w:r>
        <w:t xml:space="preserve">Séverine </w:t>
      </w:r>
      <w:proofErr w:type="spellStart"/>
      <w:r>
        <w:t>Pome</w:t>
      </w:r>
      <w:proofErr w:type="spellEnd"/>
      <w:r>
        <w:t xml:space="preserve"> Hominal d</w:t>
      </w:r>
      <w:r w:rsidR="00475AF4" w:rsidRPr="00F274C4">
        <w:t>ispositif relais itinérant de la vallée de l’Arve</w:t>
      </w:r>
      <w:r w:rsidR="00BC29FC">
        <w:t xml:space="preserve">, </w:t>
      </w:r>
      <w:r w:rsidR="00CD7128">
        <w:t xml:space="preserve">Véronique Laforest </w:t>
      </w:r>
      <w:r w:rsidR="00D0541F">
        <w:t>Sociologue, association la Bouture</w:t>
      </w:r>
      <w:r w:rsidR="00CD7128">
        <w:t xml:space="preserve"> Grenoble</w:t>
      </w:r>
      <w:r w:rsidR="00C2620A">
        <w:t xml:space="preserve">, Karine </w:t>
      </w:r>
      <w:proofErr w:type="spellStart"/>
      <w:r w:rsidR="00C2620A">
        <w:t>Emmifer</w:t>
      </w:r>
      <w:proofErr w:type="spellEnd"/>
      <w:r w:rsidR="00C2620A">
        <w:t xml:space="preserve"> DDCS Isère</w:t>
      </w:r>
      <w:r w:rsidR="00475AF4" w:rsidRPr="00BC29FC">
        <w:rPr>
          <w:strike/>
        </w:rPr>
        <w:t xml:space="preserve"> </w:t>
      </w:r>
    </w:p>
    <w:p w:rsidR="00475AF4" w:rsidRPr="00F274C4" w:rsidRDefault="0043531D" w:rsidP="00CD7128">
      <w:pPr>
        <w:spacing w:after="0" w:line="240" w:lineRule="auto"/>
        <w:jc w:val="both"/>
        <w:rPr>
          <w:b/>
        </w:rPr>
      </w:pPr>
      <w:r w:rsidRPr="00F274C4">
        <w:rPr>
          <w:b/>
        </w:rPr>
        <w:t xml:space="preserve">Forum </w:t>
      </w:r>
      <w:r w:rsidR="00475AF4" w:rsidRPr="00F274C4">
        <w:rPr>
          <w:b/>
        </w:rPr>
        <w:t>3 : le pilotage syst</w:t>
      </w:r>
      <w:r w:rsidR="00CD7128">
        <w:rPr>
          <w:b/>
        </w:rPr>
        <w:t>émique des politiques jeunesse</w:t>
      </w:r>
    </w:p>
    <w:p w:rsidR="00475AF4" w:rsidRPr="00C2620A" w:rsidRDefault="00317BA2" w:rsidP="00CD7128">
      <w:pPr>
        <w:spacing w:after="0" w:line="240" w:lineRule="auto"/>
        <w:jc w:val="both"/>
      </w:pPr>
      <w:r>
        <w:t xml:space="preserve">Charles Maurin DDCS Rhône, </w:t>
      </w:r>
      <w:r w:rsidR="00631987" w:rsidRPr="00C2620A">
        <w:t>Jacques Bertaux</w:t>
      </w:r>
      <w:r w:rsidR="001F22AA" w:rsidRPr="00C2620A">
        <w:t xml:space="preserve"> </w:t>
      </w:r>
      <w:r w:rsidR="00631987" w:rsidRPr="00C2620A">
        <w:t xml:space="preserve">coordinateur mission éducative Meylan et </w:t>
      </w:r>
      <w:r w:rsidR="001F22AA">
        <w:t>ré</w:t>
      </w:r>
      <w:r w:rsidR="008E530D">
        <w:t>s</w:t>
      </w:r>
      <w:r w:rsidR="001F22AA">
        <w:t>eau départemental enfance jeunesse Isère</w:t>
      </w:r>
      <w:r w:rsidR="0032235B">
        <w:t xml:space="preserve">, </w:t>
      </w:r>
      <w:r w:rsidR="0040284E">
        <w:t xml:space="preserve">Karine </w:t>
      </w:r>
      <w:proofErr w:type="spellStart"/>
      <w:r w:rsidR="0040284E">
        <w:t>Emmifer</w:t>
      </w:r>
      <w:proofErr w:type="spellEnd"/>
      <w:r w:rsidR="0040284E">
        <w:t xml:space="preserve"> DDCS Isère</w:t>
      </w:r>
    </w:p>
    <w:p w:rsidR="00475AF4" w:rsidRPr="00C2620A" w:rsidRDefault="0043531D" w:rsidP="00CD7128">
      <w:pPr>
        <w:spacing w:after="0" w:line="240" w:lineRule="auto"/>
        <w:jc w:val="both"/>
      </w:pPr>
      <w:r w:rsidRPr="00C2620A">
        <w:rPr>
          <w:b/>
        </w:rPr>
        <w:t>Forum</w:t>
      </w:r>
      <w:r w:rsidR="00475AF4" w:rsidRPr="00C2620A">
        <w:rPr>
          <w:b/>
        </w:rPr>
        <w:t xml:space="preserve"> 4 : </w:t>
      </w:r>
      <w:r w:rsidR="00B91DC9" w:rsidRPr="00C2620A">
        <w:rPr>
          <w:b/>
        </w:rPr>
        <w:t>L’a</w:t>
      </w:r>
      <w:r w:rsidRPr="00C2620A">
        <w:rPr>
          <w:b/>
        </w:rPr>
        <w:t>ccompagnement</w:t>
      </w:r>
      <w:r w:rsidR="00475AF4" w:rsidRPr="00C2620A">
        <w:rPr>
          <w:b/>
        </w:rPr>
        <w:t xml:space="preserve"> partenarial des enfants et des jeunes à besoins particuliers</w:t>
      </w:r>
    </w:p>
    <w:p w:rsidR="00475AF4" w:rsidRPr="00C2620A" w:rsidRDefault="0032235B" w:rsidP="00CD7128">
      <w:pPr>
        <w:spacing w:after="0" w:line="240" w:lineRule="auto"/>
        <w:jc w:val="both"/>
      </w:pPr>
      <w:r>
        <w:t xml:space="preserve">Patricia </w:t>
      </w:r>
      <w:proofErr w:type="gramStart"/>
      <w:r>
        <w:t>Morel  GIP</w:t>
      </w:r>
      <w:proofErr w:type="gramEnd"/>
      <w:r>
        <w:t xml:space="preserve"> réussite éducative Grenoble</w:t>
      </w:r>
      <w:r w:rsidR="00317BA2" w:rsidRPr="00C2620A">
        <w:t xml:space="preserve">, </w:t>
      </w:r>
      <w:r w:rsidR="00475AF4" w:rsidRPr="00C2620A">
        <w:t>FGPEP</w:t>
      </w:r>
      <w:r w:rsidR="00317BA2" w:rsidRPr="00C2620A">
        <w:t xml:space="preserve">, </w:t>
      </w:r>
      <w:r w:rsidR="0043531D" w:rsidRPr="00C2620A">
        <w:t xml:space="preserve">Fréderic Jésu </w:t>
      </w:r>
      <w:r w:rsidR="00631987" w:rsidRPr="00C2620A">
        <w:t>Prisme</w:t>
      </w:r>
    </w:p>
    <w:p w:rsidR="00475AF4" w:rsidRPr="00F274C4" w:rsidRDefault="0043531D" w:rsidP="00CD7128">
      <w:pPr>
        <w:spacing w:after="0" w:line="240" w:lineRule="auto"/>
        <w:jc w:val="both"/>
      </w:pPr>
      <w:r w:rsidRPr="00F274C4">
        <w:rPr>
          <w:b/>
        </w:rPr>
        <w:t>Forum</w:t>
      </w:r>
      <w:r w:rsidR="00475AF4" w:rsidRPr="00F274C4">
        <w:rPr>
          <w:b/>
        </w:rPr>
        <w:t xml:space="preserve"> 5 : </w:t>
      </w:r>
      <w:r w:rsidR="00631987">
        <w:rPr>
          <w:b/>
        </w:rPr>
        <w:t xml:space="preserve">Pedt 0-25 ans, la question des 10-16 ans, 16-25, </w:t>
      </w:r>
      <w:r w:rsidR="00475AF4" w:rsidRPr="00631987">
        <w:rPr>
          <w:b/>
        </w:rPr>
        <w:t>mixité des publics</w:t>
      </w:r>
      <w:r w:rsidR="00475AF4" w:rsidRPr="00F274C4">
        <w:t xml:space="preserve"> </w:t>
      </w:r>
    </w:p>
    <w:p w:rsidR="001F22AA" w:rsidRDefault="00317BA2" w:rsidP="00CD7128">
      <w:pPr>
        <w:spacing w:after="0" w:line="240" w:lineRule="auto"/>
        <w:jc w:val="both"/>
      </w:pPr>
      <w:r>
        <w:t xml:space="preserve">Rozenn </w:t>
      </w:r>
      <w:proofErr w:type="spellStart"/>
      <w:r w:rsidR="004957E1">
        <w:t>Mérienn</w:t>
      </w:r>
      <w:proofErr w:type="spellEnd"/>
      <w:r w:rsidR="00631987">
        <w:t xml:space="preserve"> présidente </w:t>
      </w:r>
      <w:proofErr w:type="spellStart"/>
      <w:r w:rsidR="00631987">
        <w:t>Andev</w:t>
      </w:r>
      <w:proofErr w:type="spellEnd"/>
      <w:r w:rsidR="00631987">
        <w:t xml:space="preserve">, </w:t>
      </w:r>
      <w:r w:rsidR="00475AF4" w:rsidRPr="00F274C4">
        <w:t>Claire Leconte</w:t>
      </w:r>
      <w:r w:rsidR="00631987">
        <w:t xml:space="preserve"> </w:t>
      </w:r>
      <w:r w:rsidR="00A57A24">
        <w:t xml:space="preserve">Professeur honoraire de psychologie de l’éducation </w:t>
      </w:r>
      <w:r w:rsidR="00631987" w:rsidRPr="00C2620A">
        <w:t>Prisme</w:t>
      </w:r>
    </w:p>
    <w:p w:rsidR="00475AF4" w:rsidRPr="00F274C4" w:rsidRDefault="0043531D" w:rsidP="00CD7128">
      <w:pPr>
        <w:spacing w:after="0" w:line="240" w:lineRule="auto"/>
        <w:jc w:val="both"/>
      </w:pPr>
      <w:r w:rsidRPr="00F274C4">
        <w:rPr>
          <w:b/>
        </w:rPr>
        <w:t>Forum</w:t>
      </w:r>
      <w:r w:rsidR="00475AF4" w:rsidRPr="00F274C4">
        <w:rPr>
          <w:b/>
        </w:rPr>
        <w:t xml:space="preserve"> 6 : </w:t>
      </w:r>
      <w:r w:rsidR="00475AF4" w:rsidRPr="00F274C4">
        <w:t>Jeunes ac</w:t>
      </w:r>
      <w:r w:rsidR="00631987">
        <w:t xml:space="preserve">teurs des politiques jeunesses </w:t>
      </w:r>
    </w:p>
    <w:p w:rsidR="00475AF4" w:rsidRPr="00F274C4" w:rsidRDefault="001F22AA" w:rsidP="00CD7128">
      <w:pPr>
        <w:spacing w:after="0" w:line="240" w:lineRule="auto"/>
        <w:jc w:val="both"/>
      </w:pPr>
      <w:r>
        <w:t xml:space="preserve">Michel Baffert </w:t>
      </w:r>
      <w:r w:rsidR="00475AF4" w:rsidRPr="00F274C4">
        <w:t xml:space="preserve">Alter </w:t>
      </w:r>
      <w:proofErr w:type="spellStart"/>
      <w:r w:rsidR="00475AF4" w:rsidRPr="00F274C4">
        <w:t>ég</w:t>
      </w:r>
      <w:r w:rsidR="0043531D" w:rsidRPr="00F274C4">
        <w:t>aux</w:t>
      </w:r>
      <w:proofErr w:type="spellEnd"/>
      <w:r w:rsidR="00F351F8">
        <w:t xml:space="preserve"> </w:t>
      </w:r>
      <w:r w:rsidR="0043531D" w:rsidRPr="00F274C4">
        <w:t>Isère</w:t>
      </w:r>
      <w:r w:rsidR="00317BA2">
        <w:t xml:space="preserve">, </w:t>
      </w:r>
      <w:r>
        <w:t xml:space="preserve">Lyamine Saoudi La </w:t>
      </w:r>
      <w:r w:rsidR="00475AF4" w:rsidRPr="00F274C4">
        <w:t>Petite Poussée</w:t>
      </w:r>
      <w:r>
        <w:t xml:space="preserve"> / parents live Grenoble</w:t>
      </w:r>
      <w:r w:rsidR="00317BA2">
        <w:t>, Chafik Hbila sociol</w:t>
      </w:r>
      <w:r w:rsidR="007213FC">
        <w:t>o</w:t>
      </w:r>
      <w:r w:rsidR="00317BA2">
        <w:t xml:space="preserve">gue jeudevi, </w:t>
      </w:r>
      <w:r w:rsidR="0043531D" w:rsidRPr="00F274C4">
        <w:t>Régis Cort</w:t>
      </w:r>
      <w:r w:rsidR="007213FC">
        <w:t>e</w:t>
      </w:r>
      <w:r w:rsidR="0043531D" w:rsidRPr="00F274C4">
        <w:t>s</w:t>
      </w:r>
      <w:r w:rsidR="00CC543E">
        <w:t>e</w:t>
      </w:r>
      <w:r w:rsidR="00475AF4" w:rsidRPr="00F274C4">
        <w:t>ro</w:t>
      </w:r>
      <w:r w:rsidR="00631987">
        <w:t xml:space="preserve"> </w:t>
      </w:r>
      <w:r w:rsidR="00631987" w:rsidRPr="00C2620A">
        <w:t>Prisme</w:t>
      </w:r>
    </w:p>
    <w:p w:rsidR="00475AF4" w:rsidRPr="00F274C4" w:rsidRDefault="00475AF4" w:rsidP="00CD7128">
      <w:pPr>
        <w:spacing w:after="0" w:line="240" w:lineRule="auto"/>
        <w:jc w:val="both"/>
      </w:pPr>
    </w:p>
    <w:p w:rsidR="00475AF4" w:rsidRPr="00F274C4" w:rsidRDefault="0043531D" w:rsidP="00CD7128">
      <w:pPr>
        <w:spacing w:after="0" w:line="240" w:lineRule="auto"/>
        <w:jc w:val="both"/>
        <w:rPr>
          <w:b/>
        </w:rPr>
      </w:pPr>
      <w:r w:rsidRPr="00F274C4">
        <w:rPr>
          <w:b/>
        </w:rPr>
        <w:lastRenderedPageBreak/>
        <w:t>19H SPECTACLE</w:t>
      </w:r>
      <w:r w:rsidR="00631987">
        <w:rPr>
          <w:b/>
        </w:rPr>
        <w:t xml:space="preserve"> : </w:t>
      </w:r>
      <w:r w:rsidR="00C2620A" w:rsidRPr="00477148">
        <w:rPr>
          <w:b/>
          <w:color w:val="000000" w:themeColor="text1"/>
        </w:rPr>
        <w:t xml:space="preserve">création présentée par des jeunes dans le cadre d’une initiative de l’association </w:t>
      </w:r>
      <w:proofErr w:type="spellStart"/>
      <w:r w:rsidR="00C2620A" w:rsidRPr="00477148">
        <w:rPr>
          <w:b/>
          <w:color w:val="000000" w:themeColor="text1"/>
        </w:rPr>
        <w:t>AlterEgaux.Isère</w:t>
      </w:r>
      <w:proofErr w:type="spellEnd"/>
      <w:r w:rsidR="00C2620A" w:rsidRPr="00477148">
        <w:rPr>
          <w:b/>
          <w:color w:val="000000" w:themeColor="text1"/>
        </w:rPr>
        <w:t xml:space="preserve"> « jeunes citoyen-ne-s, exprimez-vous ! »</w:t>
      </w:r>
    </w:p>
    <w:p w:rsidR="00475AF4" w:rsidRDefault="00475AF4" w:rsidP="00CD7128">
      <w:pPr>
        <w:spacing w:after="0" w:line="240" w:lineRule="auto"/>
        <w:jc w:val="both"/>
      </w:pPr>
    </w:p>
    <w:p w:rsidR="00475AF4" w:rsidRDefault="00475AF4" w:rsidP="00CD7128">
      <w:pPr>
        <w:pBdr>
          <w:top w:val="single" w:sz="4" w:space="1" w:color="auto"/>
          <w:left w:val="single" w:sz="4" w:space="4" w:color="auto"/>
          <w:bottom w:val="single" w:sz="4" w:space="1" w:color="auto"/>
          <w:right w:val="single" w:sz="4" w:space="4" w:color="auto"/>
        </w:pBdr>
        <w:spacing w:after="0" w:line="240" w:lineRule="auto"/>
        <w:jc w:val="both"/>
        <w:rPr>
          <w:b/>
        </w:rPr>
      </w:pPr>
      <w:r>
        <w:rPr>
          <w:b/>
        </w:rPr>
        <w:t xml:space="preserve">Jeudi 12 juillet </w:t>
      </w:r>
    </w:p>
    <w:p w:rsidR="00475AF4" w:rsidRDefault="00475AF4" w:rsidP="00CD7128">
      <w:pPr>
        <w:spacing w:after="0" w:line="240" w:lineRule="auto"/>
        <w:jc w:val="both"/>
      </w:pPr>
    </w:p>
    <w:p w:rsidR="00475AF4" w:rsidRDefault="00631987" w:rsidP="00CD7128">
      <w:pPr>
        <w:spacing w:after="0" w:line="240" w:lineRule="auto"/>
        <w:jc w:val="both"/>
      </w:pPr>
      <w:r>
        <w:rPr>
          <w:b/>
        </w:rPr>
        <w:t>9h – 10h45 Table ronde Politiques jeunesse 10-</w:t>
      </w:r>
      <w:r w:rsidR="00475AF4">
        <w:rPr>
          <w:b/>
        </w:rPr>
        <w:t xml:space="preserve">16 ans : qui doit s’occuper </w:t>
      </w:r>
      <w:r w:rsidR="00F351F8">
        <w:rPr>
          <w:b/>
        </w:rPr>
        <w:t>des jeunes</w:t>
      </w:r>
      <w:r w:rsidR="00CC543E">
        <w:rPr>
          <w:b/>
        </w:rPr>
        <w:t xml:space="preserve"> </w:t>
      </w:r>
      <w:r w:rsidR="00475AF4">
        <w:rPr>
          <w:b/>
        </w:rPr>
        <w:t>?</w:t>
      </w:r>
    </w:p>
    <w:p w:rsidR="00CC543E" w:rsidRDefault="00C2620A" w:rsidP="00CD7128">
      <w:pPr>
        <w:spacing w:after="0" w:line="240" w:lineRule="auto"/>
        <w:jc w:val="both"/>
      </w:pPr>
      <w:r>
        <w:t xml:space="preserve">Laetitia </w:t>
      </w:r>
      <w:proofErr w:type="spellStart"/>
      <w:r>
        <w:t>Vipard</w:t>
      </w:r>
      <w:proofErr w:type="spellEnd"/>
      <w:r w:rsidR="00FC2DC6">
        <w:t xml:space="preserve"> responsable du pôle jeunesse parentalité </w:t>
      </w:r>
      <w:r w:rsidR="00F351F8">
        <w:t>CNAF,</w:t>
      </w:r>
      <w:r w:rsidR="00317BA2">
        <w:t xml:space="preserve"> </w:t>
      </w:r>
      <w:r w:rsidR="00475AF4">
        <w:t xml:space="preserve">Damien </w:t>
      </w:r>
      <w:r w:rsidR="00F351F8">
        <w:t>Berthilier président</w:t>
      </w:r>
      <w:r w:rsidR="00317BA2">
        <w:t xml:space="preserve"> du réseau français des villes éducatrices, </w:t>
      </w:r>
      <w:r w:rsidR="00DB7B25">
        <w:t xml:space="preserve">Education nationale, </w:t>
      </w:r>
      <w:r w:rsidR="00BD0C95">
        <w:t xml:space="preserve">DEPVA, </w:t>
      </w:r>
      <w:r w:rsidR="00317BA2">
        <w:t xml:space="preserve">Régis </w:t>
      </w:r>
      <w:r w:rsidR="00F351F8">
        <w:t xml:space="preserve">Cortesero </w:t>
      </w:r>
      <w:r w:rsidR="00F351F8" w:rsidRPr="00FC2DC6">
        <w:t>sociologue</w:t>
      </w:r>
      <w:r w:rsidR="00631987" w:rsidRPr="00FC2DC6">
        <w:t xml:space="preserve"> et Prisme</w:t>
      </w:r>
    </w:p>
    <w:p w:rsidR="00475AF4" w:rsidRDefault="00475AF4" w:rsidP="00CD7128">
      <w:pPr>
        <w:spacing w:after="0" w:line="240" w:lineRule="auto"/>
        <w:jc w:val="both"/>
      </w:pPr>
    </w:p>
    <w:p w:rsidR="00475AF4" w:rsidRDefault="00475AF4" w:rsidP="00CD7128">
      <w:pPr>
        <w:spacing w:after="0" w:line="240" w:lineRule="auto"/>
        <w:jc w:val="both"/>
        <w:rPr>
          <w:b/>
        </w:rPr>
      </w:pPr>
      <w:r>
        <w:rPr>
          <w:b/>
        </w:rPr>
        <w:t>11h-12h45</w:t>
      </w:r>
    </w:p>
    <w:p w:rsidR="00475AF4" w:rsidRDefault="00475AF4" w:rsidP="00CD7128">
      <w:pPr>
        <w:spacing w:after="0" w:line="240" w:lineRule="auto"/>
        <w:jc w:val="both"/>
        <w:rPr>
          <w:b/>
        </w:rPr>
      </w:pPr>
      <w:r>
        <w:rPr>
          <w:b/>
          <w:caps/>
        </w:rPr>
        <w:t>T</w:t>
      </w:r>
      <w:r w:rsidR="00631987">
        <w:rPr>
          <w:b/>
        </w:rPr>
        <w:t>able ronde finale</w:t>
      </w:r>
      <w:r w:rsidR="00D52F53">
        <w:rPr>
          <w:b/>
        </w:rPr>
        <w:t xml:space="preserve"> </w:t>
      </w:r>
      <w:r>
        <w:rPr>
          <w:b/>
          <w:caps/>
        </w:rPr>
        <w:t>R</w:t>
      </w:r>
      <w:r>
        <w:rPr>
          <w:b/>
        </w:rPr>
        <w:t>efondation territoriale des politiques éducatives :</w:t>
      </w:r>
    </w:p>
    <w:p w:rsidR="00475AF4" w:rsidRDefault="00475AF4" w:rsidP="00CD7128">
      <w:pPr>
        <w:spacing w:after="0" w:line="240" w:lineRule="auto"/>
        <w:jc w:val="both"/>
        <w:rPr>
          <w:b/>
        </w:rPr>
      </w:pPr>
      <w:r>
        <w:rPr>
          <w:b/>
        </w:rPr>
        <w:t>Quelle auton</w:t>
      </w:r>
      <w:r w:rsidR="00631987">
        <w:rPr>
          <w:b/>
        </w:rPr>
        <w:t xml:space="preserve">omie pour des EPLE inclusifs ? </w:t>
      </w:r>
      <w:r>
        <w:rPr>
          <w:b/>
        </w:rPr>
        <w:t>(Passer de l’expérimentation à l’innovation ?)</w:t>
      </w:r>
    </w:p>
    <w:p w:rsidR="00475AF4" w:rsidRDefault="00475AF4" w:rsidP="00CD7128">
      <w:pPr>
        <w:spacing w:after="0" w:line="240" w:lineRule="auto"/>
        <w:jc w:val="both"/>
      </w:pPr>
      <w:r>
        <w:t xml:space="preserve">François Muller </w:t>
      </w:r>
      <w:r w:rsidR="00CC543E">
        <w:t>ancien responsable de l’innovation MNESR</w:t>
      </w:r>
      <w:r w:rsidR="00D52F53">
        <w:t xml:space="preserve">, </w:t>
      </w:r>
      <w:r w:rsidR="00FC2DC6">
        <w:t>Marie Ro</w:t>
      </w:r>
      <w:r w:rsidR="00BD0C95">
        <w:t>s</w:t>
      </w:r>
      <w:r w:rsidR="00FC2DC6">
        <w:t xml:space="preserve">e Rodriguez </w:t>
      </w:r>
      <w:proofErr w:type="spellStart"/>
      <w:r w:rsidR="00D52F53">
        <w:t>S</w:t>
      </w:r>
      <w:r w:rsidR="0040284E">
        <w:t>NU</w:t>
      </w:r>
      <w:r w:rsidR="00D52F53">
        <w:t>ipp</w:t>
      </w:r>
      <w:proofErr w:type="spellEnd"/>
      <w:r w:rsidR="0040284E">
        <w:t>-FSU</w:t>
      </w:r>
      <w:r w:rsidR="00DB7B25">
        <w:t xml:space="preserve">, </w:t>
      </w:r>
      <w:r w:rsidR="00BD0C95">
        <w:t xml:space="preserve">Dgesco, </w:t>
      </w:r>
      <w:r w:rsidR="00D52F53">
        <w:t>Françoise Sturbaut présidente d’éducation et devenir</w:t>
      </w:r>
    </w:p>
    <w:p w:rsidR="00475AF4" w:rsidRDefault="00475AF4" w:rsidP="00CD7128">
      <w:pPr>
        <w:spacing w:after="0" w:line="240" w:lineRule="auto"/>
        <w:jc w:val="both"/>
        <w:rPr>
          <w:b/>
        </w:rPr>
      </w:pPr>
    </w:p>
    <w:p w:rsidR="00637A49" w:rsidRPr="00631987" w:rsidRDefault="00475AF4" w:rsidP="00631987">
      <w:pPr>
        <w:spacing w:after="0" w:line="240" w:lineRule="auto"/>
        <w:jc w:val="both"/>
        <w:rPr>
          <w:b/>
        </w:rPr>
      </w:pPr>
      <w:r>
        <w:rPr>
          <w:b/>
        </w:rPr>
        <w:t>12h45 Clôture de l’université d’été</w:t>
      </w:r>
    </w:p>
    <w:sectPr w:rsidR="00637A49" w:rsidRPr="00631987">
      <w:headerReference w:type="even" r:id="rId6"/>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AC2" w:rsidRDefault="00387AC2" w:rsidP="0043531D">
      <w:pPr>
        <w:spacing w:after="0" w:line="240" w:lineRule="auto"/>
      </w:pPr>
      <w:r>
        <w:separator/>
      </w:r>
    </w:p>
  </w:endnote>
  <w:endnote w:type="continuationSeparator" w:id="0">
    <w:p w:rsidR="00387AC2" w:rsidRDefault="00387AC2" w:rsidP="0043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783896"/>
      <w:docPartObj>
        <w:docPartGallery w:val="Page Numbers (Bottom of Page)"/>
        <w:docPartUnique/>
      </w:docPartObj>
    </w:sdtPr>
    <w:sdtEndPr/>
    <w:sdtContent>
      <w:sdt>
        <w:sdtPr>
          <w:id w:val="-1769616900"/>
          <w:docPartObj>
            <w:docPartGallery w:val="Page Numbers (Top of Page)"/>
            <w:docPartUnique/>
          </w:docPartObj>
        </w:sdtPr>
        <w:sdtEndPr/>
        <w:sdtContent>
          <w:p w:rsidR="008A7563" w:rsidRDefault="00631987">
            <w:pPr>
              <w:pStyle w:val="Pieddepage"/>
              <w:jc w:val="right"/>
            </w:pPr>
            <w:r>
              <w:fldChar w:fldCharType="begin"/>
            </w:r>
            <w:r>
              <w:instrText xml:space="preserve"> TIME \@ "dd/MM/yyyy" </w:instrText>
            </w:r>
            <w:r>
              <w:fldChar w:fldCharType="separate"/>
            </w:r>
            <w:r w:rsidR="0013188A">
              <w:rPr>
                <w:noProof/>
              </w:rPr>
              <w:t>07/06/2018</w:t>
            </w:r>
            <w:r>
              <w:fldChar w:fldCharType="end"/>
            </w:r>
            <w:r>
              <w:t xml:space="preserve"> </w:t>
            </w:r>
            <w:r w:rsidR="008A7563">
              <w:t xml:space="preserve">Page </w:t>
            </w:r>
            <w:r w:rsidR="008A7563">
              <w:rPr>
                <w:b/>
                <w:bCs/>
                <w:sz w:val="24"/>
                <w:szCs w:val="24"/>
              </w:rPr>
              <w:fldChar w:fldCharType="begin"/>
            </w:r>
            <w:r w:rsidR="008A7563">
              <w:rPr>
                <w:b/>
                <w:bCs/>
              </w:rPr>
              <w:instrText>PAGE</w:instrText>
            </w:r>
            <w:r w:rsidR="008A7563">
              <w:rPr>
                <w:b/>
                <w:bCs/>
                <w:sz w:val="24"/>
                <w:szCs w:val="24"/>
              </w:rPr>
              <w:fldChar w:fldCharType="separate"/>
            </w:r>
            <w:r w:rsidR="000D235B">
              <w:rPr>
                <w:b/>
                <w:bCs/>
                <w:noProof/>
              </w:rPr>
              <w:t>3</w:t>
            </w:r>
            <w:r w:rsidR="008A7563">
              <w:rPr>
                <w:b/>
                <w:bCs/>
                <w:sz w:val="24"/>
                <w:szCs w:val="24"/>
              </w:rPr>
              <w:fldChar w:fldCharType="end"/>
            </w:r>
            <w:r w:rsidR="008A7563">
              <w:t xml:space="preserve"> sur </w:t>
            </w:r>
            <w:r w:rsidR="008A7563">
              <w:rPr>
                <w:b/>
                <w:bCs/>
                <w:sz w:val="24"/>
                <w:szCs w:val="24"/>
              </w:rPr>
              <w:fldChar w:fldCharType="begin"/>
            </w:r>
            <w:r w:rsidR="008A7563">
              <w:rPr>
                <w:b/>
                <w:bCs/>
              </w:rPr>
              <w:instrText>NUMPAGES</w:instrText>
            </w:r>
            <w:r w:rsidR="008A7563">
              <w:rPr>
                <w:b/>
                <w:bCs/>
                <w:sz w:val="24"/>
                <w:szCs w:val="24"/>
              </w:rPr>
              <w:fldChar w:fldCharType="separate"/>
            </w:r>
            <w:r w:rsidR="000D235B">
              <w:rPr>
                <w:b/>
                <w:bCs/>
                <w:noProof/>
              </w:rPr>
              <w:t>4</w:t>
            </w:r>
            <w:r w:rsidR="008A7563">
              <w:rPr>
                <w:b/>
                <w:bCs/>
                <w:sz w:val="24"/>
                <w:szCs w:val="24"/>
              </w:rPr>
              <w:fldChar w:fldCharType="end"/>
            </w:r>
          </w:p>
        </w:sdtContent>
      </w:sdt>
    </w:sdtContent>
  </w:sdt>
  <w:p w:rsidR="0043531D" w:rsidRDefault="004353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AC2" w:rsidRDefault="00387AC2" w:rsidP="0043531D">
      <w:pPr>
        <w:spacing w:after="0" w:line="240" w:lineRule="auto"/>
      </w:pPr>
      <w:r>
        <w:separator/>
      </w:r>
    </w:p>
  </w:footnote>
  <w:footnote w:type="continuationSeparator" w:id="0">
    <w:p w:rsidR="00387AC2" w:rsidRDefault="00387AC2" w:rsidP="00435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31D" w:rsidRDefault="004353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31D" w:rsidRDefault="0043531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31D" w:rsidRDefault="0043531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F4"/>
    <w:rsid w:val="00016523"/>
    <w:rsid w:val="0003401A"/>
    <w:rsid w:val="00051EE8"/>
    <w:rsid w:val="00097E20"/>
    <w:rsid w:val="000B6838"/>
    <w:rsid w:val="000C087A"/>
    <w:rsid w:val="000C5A52"/>
    <w:rsid w:val="000D235B"/>
    <w:rsid w:val="000E2B0F"/>
    <w:rsid w:val="000E48EF"/>
    <w:rsid w:val="000E4CA9"/>
    <w:rsid w:val="000F65E1"/>
    <w:rsid w:val="0010456E"/>
    <w:rsid w:val="001049A8"/>
    <w:rsid w:val="0013188A"/>
    <w:rsid w:val="00146F3B"/>
    <w:rsid w:val="00153429"/>
    <w:rsid w:val="00160736"/>
    <w:rsid w:val="00161BA2"/>
    <w:rsid w:val="001A45B8"/>
    <w:rsid w:val="001C4F4C"/>
    <w:rsid w:val="001D0B4F"/>
    <w:rsid w:val="001E0559"/>
    <w:rsid w:val="001F22AA"/>
    <w:rsid w:val="001F77A4"/>
    <w:rsid w:val="002005B4"/>
    <w:rsid w:val="0021221C"/>
    <w:rsid w:val="00222C43"/>
    <w:rsid w:val="002243C0"/>
    <w:rsid w:val="002322A8"/>
    <w:rsid w:val="00262112"/>
    <w:rsid w:val="00274C45"/>
    <w:rsid w:val="00294235"/>
    <w:rsid w:val="00295583"/>
    <w:rsid w:val="00297E75"/>
    <w:rsid w:val="002A1FAE"/>
    <w:rsid w:val="002A5760"/>
    <w:rsid w:val="002D52FB"/>
    <w:rsid w:val="002E7229"/>
    <w:rsid w:val="003024BC"/>
    <w:rsid w:val="0031498C"/>
    <w:rsid w:val="00317BA2"/>
    <w:rsid w:val="0032235B"/>
    <w:rsid w:val="0035403F"/>
    <w:rsid w:val="0035458F"/>
    <w:rsid w:val="003858AA"/>
    <w:rsid w:val="00387AC2"/>
    <w:rsid w:val="00397BE5"/>
    <w:rsid w:val="003A2853"/>
    <w:rsid w:val="003B13A0"/>
    <w:rsid w:val="003D1188"/>
    <w:rsid w:val="003D55C8"/>
    <w:rsid w:val="003F5617"/>
    <w:rsid w:val="0040284E"/>
    <w:rsid w:val="0041394E"/>
    <w:rsid w:val="0043531D"/>
    <w:rsid w:val="00444938"/>
    <w:rsid w:val="00454BE2"/>
    <w:rsid w:val="00457A1D"/>
    <w:rsid w:val="004603DD"/>
    <w:rsid w:val="00475AF4"/>
    <w:rsid w:val="00481DEE"/>
    <w:rsid w:val="004957E1"/>
    <w:rsid w:val="004A1B0C"/>
    <w:rsid w:val="004A5851"/>
    <w:rsid w:val="004E0F5C"/>
    <w:rsid w:val="004E40C9"/>
    <w:rsid w:val="00541992"/>
    <w:rsid w:val="005706BE"/>
    <w:rsid w:val="00584377"/>
    <w:rsid w:val="0059357E"/>
    <w:rsid w:val="005E0C3E"/>
    <w:rsid w:val="005E1664"/>
    <w:rsid w:val="00613911"/>
    <w:rsid w:val="00614FD0"/>
    <w:rsid w:val="00616E4D"/>
    <w:rsid w:val="006178F5"/>
    <w:rsid w:val="00631987"/>
    <w:rsid w:val="00637A49"/>
    <w:rsid w:val="006433D4"/>
    <w:rsid w:val="00644A45"/>
    <w:rsid w:val="00646533"/>
    <w:rsid w:val="006571C9"/>
    <w:rsid w:val="006A332D"/>
    <w:rsid w:val="006C1627"/>
    <w:rsid w:val="006C2269"/>
    <w:rsid w:val="006D24A2"/>
    <w:rsid w:val="006E4A20"/>
    <w:rsid w:val="006F2066"/>
    <w:rsid w:val="006F2E18"/>
    <w:rsid w:val="006F6DEF"/>
    <w:rsid w:val="00700C9E"/>
    <w:rsid w:val="00712176"/>
    <w:rsid w:val="00712957"/>
    <w:rsid w:val="0071614D"/>
    <w:rsid w:val="007213FC"/>
    <w:rsid w:val="007602D2"/>
    <w:rsid w:val="00792FC1"/>
    <w:rsid w:val="007A0DB9"/>
    <w:rsid w:val="007E1430"/>
    <w:rsid w:val="007E2B94"/>
    <w:rsid w:val="007F3DAB"/>
    <w:rsid w:val="008048CD"/>
    <w:rsid w:val="0080786F"/>
    <w:rsid w:val="00815DEA"/>
    <w:rsid w:val="00821B61"/>
    <w:rsid w:val="008517AB"/>
    <w:rsid w:val="008616DB"/>
    <w:rsid w:val="008660D1"/>
    <w:rsid w:val="00871C70"/>
    <w:rsid w:val="0087359D"/>
    <w:rsid w:val="0088036F"/>
    <w:rsid w:val="00892FD1"/>
    <w:rsid w:val="008A457A"/>
    <w:rsid w:val="008A7563"/>
    <w:rsid w:val="008B6850"/>
    <w:rsid w:val="008D15BC"/>
    <w:rsid w:val="008D73C8"/>
    <w:rsid w:val="008E14A4"/>
    <w:rsid w:val="008E530D"/>
    <w:rsid w:val="008F3B81"/>
    <w:rsid w:val="009075C8"/>
    <w:rsid w:val="00913773"/>
    <w:rsid w:val="00920DB6"/>
    <w:rsid w:val="00932669"/>
    <w:rsid w:val="00937AF4"/>
    <w:rsid w:val="00971A6D"/>
    <w:rsid w:val="0098371C"/>
    <w:rsid w:val="0099132F"/>
    <w:rsid w:val="009B3BEC"/>
    <w:rsid w:val="009C1554"/>
    <w:rsid w:val="009E1BE6"/>
    <w:rsid w:val="009F395C"/>
    <w:rsid w:val="00A12EB1"/>
    <w:rsid w:val="00A30E17"/>
    <w:rsid w:val="00A54C22"/>
    <w:rsid w:val="00A57A24"/>
    <w:rsid w:val="00A84D37"/>
    <w:rsid w:val="00A90683"/>
    <w:rsid w:val="00A963D3"/>
    <w:rsid w:val="00AC143D"/>
    <w:rsid w:val="00AC3FF6"/>
    <w:rsid w:val="00AD6E52"/>
    <w:rsid w:val="00AD7E75"/>
    <w:rsid w:val="00AF11B7"/>
    <w:rsid w:val="00AF1611"/>
    <w:rsid w:val="00B438B0"/>
    <w:rsid w:val="00B45491"/>
    <w:rsid w:val="00B54D78"/>
    <w:rsid w:val="00B65E2C"/>
    <w:rsid w:val="00B7284D"/>
    <w:rsid w:val="00B73910"/>
    <w:rsid w:val="00B7595C"/>
    <w:rsid w:val="00B91DC9"/>
    <w:rsid w:val="00B92A3E"/>
    <w:rsid w:val="00BB26B2"/>
    <w:rsid w:val="00BB4952"/>
    <w:rsid w:val="00BB4D57"/>
    <w:rsid w:val="00BB6A1A"/>
    <w:rsid w:val="00BC29FC"/>
    <w:rsid w:val="00BD0C95"/>
    <w:rsid w:val="00BE71BB"/>
    <w:rsid w:val="00C2620A"/>
    <w:rsid w:val="00C27AEB"/>
    <w:rsid w:val="00C3025A"/>
    <w:rsid w:val="00C6076E"/>
    <w:rsid w:val="00C626D8"/>
    <w:rsid w:val="00CA038A"/>
    <w:rsid w:val="00CC543E"/>
    <w:rsid w:val="00CD7128"/>
    <w:rsid w:val="00CE65C4"/>
    <w:rsid w:val="00CF1E19"/>
    <w:rsid w:val="00D027B5"/>
    <w:rsid w:val="00D04106"/>
    <w:rsid w:val="00D0541F"/>
    <w:rsid w:val="00D30D9E"/>
    <w:rsid w:val="00D40A85"/>
    <w:rsid w:val="00D453FE"/>
    <w:rsid w:val="00D500F4"/>
    <w:rsid w:val="00D52F53"/>
    <w:rsid w:val="00D66EF3"/>
    <w:rsid w:val="00D81C63"/>
    <w:rsid w:val="00D81C66"/>
    <w:rsid w:val="00D84F0E"/>
    <w:rsid w:val="00D94399"/>
    <w:rsid w:val="00D945E5"/>
    <w:rsid w:val="00D95729"/>
    <w:rsid w:val="00D97E8C"/>
    <w:rsid w:val="00DA3B9D"/>
    <w:rsid w:val="00DB7B25"/>
    <w:rsid w:val="00DB7CCB"/>
    <w:rsid w:val="00DC4F07"/>
    <w:rsid w:val="00DE6CC9"/>
    <w:rsid w:val="00DE6E68"/>
    <w:rsid w:val="00DF5F6A"/>
    <w:rsid w:val="00E06B1D"/>
    <w:rsid w:val="00E14FAE"/>
    <w:rsid w:val="00E22783"/>
    <w:rsid w:val="00E30C94"/>
    <w:rsid w:val="00E60A0F"/>
    <w:rsid w:val="00E6365F"/>
    <w:rsid w:val="00EB307F"/>
    <w:rsid w:val="00EB7D81"/>
    <w:rsid w:val="00EC42E0"/>
    <w:rsid w:val="00ED52AC"/>
    <w:rsid w:val="00EF50AF"/>
    <w:rsid w:val="00F260AA"/>
    <w:rsid w:val="00F274C4"/>
    <w:rsid w:val="00F34E03"/>
    <w:rsid w:val="00F351F8"/>
    <w:rsid w:val="00F371FD"/>
    <w:rsid w:val="00F75F8B"/>
    <w:rsid w:val="00F87999"/>
    <w:rsid w:val="00F97A3F"/>
    <w:rsid w:val="00FA5C44"/>
    <w:rsid w:val="00FC2DC6"/>
    <w:rsid w:val="00FE1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AACF0"/>
  <w15:docId w15:val="{7D1848C1-1A18-4C6B-8994-E199E0F4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AF4"/>
    <w:pPr>
      <w:spacing w:after="160" w:line="254"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5AF4"/>
    <w:pPr>
      <w:ind w:left="720"/>
      <w:contextualSpacing/>
    </w:pPr>
  </w:style>
  <w:style w:type="paragraph" w:styleId="En-tte">
    <w:name w:val="header"/>
    <w:basedOn w:val="Normal"/>
    <w:link w:val="En-tteCar"/>
    <w:uiPriority w:val="99"/>
    <w:unhideWhenUsed/>
    <w:rsid w:val="0043531D"/>
    <w:pPr>
      <w:tabs>
        <w:tab w:val="center" w:pos="4536"/>
        <w:tab w:val="right" w:pos="9072"/>
      </w:tabs>
      <w:spacing w:after="0" w:line="240" w:lineRule="auto"/>
    </w:pPr>
  </w:style>
  <w:style w:type="character" w:customStyle="1" w:styleId="En-tteCar">
    <w:name w:val="En-tête Car"/>
    <w:basedOn w:val="Policepardfaut"/>
    <w:link w:val="En-tte"/>
    <w:uiPriority w:val="99"/>
    <w:rsid w:val="0043531D"/>
    <w:rPr>
      <w:rFonts w:ascii="Calibri" w:eastAsia="Calibri" w:hAnsi="Calibri" w:cs="Times New Roman"/>
    </w:rPr>
  </w:style>
  <w:style w:type="paragraph" w:styleId="Pieddepage">
    <w:name w:val="footer"/>
    <w:basedOn w:val="Normal"/>
    <w:link w:val="PieddepageCar"/>
    <w:uiPriority w:val="99"/>
    <w:unhideWhenUsed/>
    <w:rsid w:val="004353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31D"/>
    <w:rPr>
      <w:rFonts w:ascii="Calibri" w:eastAsia="Calibri" w:hAnsi="Calibri" w:cs="Times New Roman"/>
    </w:rPr>
  </w:style>
  <w:style w:type="character" w:styleId="Lienhypertexte">
    <w:name w:val="Hyperlink"/>
    <w:basedOn w:val="Policepardfaut"/>
    <w:uiPriority w:val="99"/>
    <w:semiHidden/>
    <w:unhideWhenUsed/>
    <w:rsid w:val="006F2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7795">
      <w:bodyDiv w:val="1"/>
      <w:marLeft w:val="0"/>
      <w:marRight w:val="0"/>
      <w:marTop w:val="0"/>
      <w:marBottom w:val="0"/>
      <w:divBdr>
        <w:top w:val="none" w:sz="0" w:space="0" w:color="auto"/>
        <w:left w:val="none" w:sz="0" w:space="0" w:color="auto"/>
        <w:bottom w:val="none" w:sz="0" w:space="0" w:color="auto"/>
        <w:right w:val="none" w:sz="0" w:space="0" w:color="auto"/>
      </w:divBdr>
    </w:div>
    <w:div w:id="20167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1605</Words>
  <Characters>8831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Favier</dc:creator>
  <cp:lastModifiedBy>EButzbach</cp:lastModifiedBy>
  <cp:revision>2</cp:revision>
  <dcterms:created xsi:type="dcterms:W3CDTF">2018-06-07T05:16:00Z</dcterms:created>
  <dcterms:modified xsi:type="dcterms:W3CDTF">2018-06-07T05:16:00Z</dcterms:modified>
</cp:coreProperties>
</file>